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2FEA" w14:textId="77777777" w:rsidR="00F861C0" w:rsidRPr="00F861C0" w:rsidRDefault="00F861C0" w:rsidP="006804C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auto"/>
          <w:kern w:val="36"/>
          <w:sz w:val="32"/>
          <w:szCs w:val="32"/>
          <w:u w:val="single"/>
          <w:lang w:val="fr-FR"/>
        </w:rPr>
      </w:pPr>
      <w:r w:rsidRPr="00F861C0">
        <w:rPr>
          <w:rFonts w:eastAsia="Times New Roman" w:cs="Times New Roman"/>
          <w:b/>
          <w:bCs/>
          <w:color w:val="auto"/>
          <w:kern w:val="36"/>
          <w:sz w:val="32"/>
          <w:szCs w:val="32"/>
          <w:u w:val="single"/>
          <w:lang w:val="fr-FR"/>
        </w:rPr>
        <w:t>Contrat de location de parts sociale</w:t>
      </w:r>
      <w:r w:rsidRPr="00FC5499">
        <w:rPr>
          <w:rFonts w:eastAsia="Times New Roman" w:cs="Times New Roman"/>
          <w:b/>
          <w:bCs/>
          <w:color w:val="auto"/>
          <w:kern w:val="36"/>
          <w:sz w:val="32"/>
          <w:szCs w:val="32"/>
          <w:u w:val="single"/>
          <w:lang w:val="fr-FR"/>
        </w:rPr>
        <w:t>s</w:t>
      </w:r>
    </w:p>
    <w:p w14:paraId="0A67CD12" w14:textId="77777777" w:rsidR="006804C2" w:rsidRPr="00FC5499" w:rsidRDefault="006804C2" w:rsidP="00F861C0">
      <w:pPr>
        <w:pBdr>
          <w:bottom w:val="single" w:sz="6" w:space="1" w:color="auto"/>
        </w:pBdr>
        <w:spacing w:before="100" w:beforeAutospacing="1" w:after="100" w:afterAutospacing="1"/>
        <w:rPr>
          <w:rFonts w:cs="Times New Roman"/>
          <w:b/>
          <w:bCs/>
          <w:i/>
          <w:iCs/>
          <w:color w:val="auto"/>
          <w:lang w:val="fr-FR"/>
        </w:rPr>
      </w:pPr>
    </w:p>
    <w:p w14:paraId="4B32F3B2" w14:textId="77777777" w:rsidR="00F861C0" w:rsidRPr="00D348F3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D348F3">
        <w:rPr>
          <w:rFonts w:cs="Times New Roman"/>
          <w:b/>
          <w:bCs/>
          <w:iCs/>
          <w:color w:val="auto"/>
          <w:lang w:val="fr-FR"/>
        </w:rPr>
        <w:t>Entre les soussignés :</w:t>
      </w:r>
    </w:p>
    <w:p w14:paraId="3B92ACE7" w14:textId="74C91426" w:rsidR="00FC5499" w:rsidRPr="00FC5499" w:rsidRDefault="00FC5499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C5499">
        <w:rPr>
          <w:rFonts w:cs="Times New Roman"/>
          <w:i/>
          <w:color w:val="auto"/>
          <w:lang w:val="fr-FR"/>
        </w:rPr>
        <w:t xml:space="preserve">Si personne physique: </w:t>
      </w:r>
      <w:r w:rsidRPr="00FC5499">
        <w:rPr>
          <w:rFonts w:cs="Times New Roman"/>
          <w:color w:val="auto"/>
          <w:lang w:val="fr-FR"/>
        </w:rPr>
        <w:t>{</w:t>
      </w:r>
      <w:r w:rsidRPr="00FC5499">
        <w:rPr>
          <w:rFonts w:cs="Times New Roman"/>
          <w:i/>
          <w:iCs/>
          <w:color w:val="auto"/>
          <w:lang w:val="fr-FR"/>
        </w:rPr>
        <w:t>N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om, </w:t>
      </w:r>
      <w:r w:rsidRPr="00FC5499">
        <w:rPr>
          <w:rFonts w:cs="Times New Roman"/>
          <w:i/>
          <w:iCs/>
          <w:color w:val="auto"/>
          <w:lang w:val="fr-FR"/>
        </w:rPr>
        <w:t>P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rénom, </w:t>
      </w:r>
      <w:r w:rsidRPr="00FC5499">
        <w:rPr>
          <w:rFonts w:cs="Times New Roman"/>
          <w:i/>
          <w:iCs/>
          <w:color w:val="auto"/>
          <w:lang w:val="fr-FR"/>
        </w:rPr>
        <w:t>A</w:t>
      </w:r>
      <w:r w:rsidR="00F861C0" w:rsidRPr="00FC5499">
        <w:rPr>
          <w:rFonts w:cs="Times New Roman"/>
          <w:i/>
          <w:iCs/>
          <w:color w:val="auto"/>
          <w:lang w:val="fr-FR"/>
        </w:rPr>
        <w:t>dresse</w:t>
      </w:r>
      <w:r w:rsidRPr="00FC5499">
        <w:rPr>
          <w:rFonts w:cs="Times New Roman"/>
          <w:color w:val="auto"/>
          <w:lang w:val="fr-FR"/>
        </w:rPr>
        <w:t>}</w:t>
      </w:r>
    </w:p>
    <w:p w14:paraId="319D8EBC" w14:textId="77777777" w:rsidR="00FC5499" w:rsidRDefault="00FC5499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C5499">
        <w:rPr>
          <w:rFonts w:cs="Times New Roman"/>
          <w:i/>
          <w:color w:val="auto"/>
          <w:lang w:val="fr-FR"/>
        </w:rPr>
        <w:t>Si personne morale</w:t>
      </w:r>
      <w:r w:rsidR="00F861C0" w:rsidRPr="00FC5499">
        <w:rPr>
          <w:rFonts w:cs="Times New Roman"/>
          <w:color w:val="auto"/>
          <w:lang w:val="fr-FR"/>
        </w:rPr>
        <w:t xml:space="preserve"> : </w:t>
      </w:r>
      <w:r w:rsidRPr="00FC5499">
        <w:rPr>
          <w:rFonts w:cs="Times New Roman"/>
          <w:color w:val="auto"/>
          <w:lang w:val="fr-FR"/>
        </w:rPr>
        <w:t>{</w:t>
      </w:r>
      <w:r w:rsidRPr="00FC5499">
        <w:rPr>
          <w:rFonts w:cs="Times New Roman"/>
          <w:i/>
          <w:iCs/>
          <w:color w:val="auto"/>
          <w:lang w:val="fr-FR"/>
        </w:rPr>
        <w:t>D</w:t>
      </w:r>
      <w:r w:rsidR="00F861C0" w:rsidRPr="00FC5499">
        <w:rPr>
          <w:rFonts w:cs="Times New Roman"/>
          <w:i/>
          <w:iCs/>
          <w:color w:val="auto"/>
          <w:lang w:val="fr-FR"/>
        </w:rPr>
        <w:t>énomination</w:t>
      </w:r>
      <w:r w:rsidRPr="00FC5499">
        <w:rPr>
          <w:rFonts w:cs="Times New Roman"/>
          <w:i/>
          <w:iCs/>
          <w:color w:val="auto"/>
          <w:lang w:val="fr-FR"/>
        </w:rPr>
        <w:t xml:space="preserve"> sociale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, </w:t>
      </w:r>
      <w:r w:rsidRPr="00FC5499">
        <w:rPr>
          <w:rFonts w:cs="Times New Roman"/>
          <w:i/>
          <w:iCs/>
          <w:color w:val="auto"/>
          <w:lang w:val="fr-FR"/>
        </w:rPr>
        <w:t>F</w:t>
      </w:r>
      <w:r w:rsidR="00F861C0" w:rsidRPr="00FC5499">
        <w:rPr>
          <w:rFonts w:cs="Times New Roman"/>
          <w:i/>
          <w:iCs/>
          <w:color w:val="auto"/>
          <w:lang w:val="fr-FR"/>
        </w:rPr>
        <w:t>orme</w:t>
      </w:r>
      <w:r w:rsidRPr="00FC5499">
        <w:rPr>
          <w:rFonts w:cs="Times New Roman"/>
          <w:i/>
          <w:iCs/>
          <w:color w:val="auto"/>
          <w:lang w:val="fr-FR"/>
        </w:rPr>
        <w:t xml:space="preserve"> sociale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, </w:t>
      </w:r>
      <w:r>
        <w:rPr>
          <w:rFonts w:cs="Times New Roman"/>
          <w:i/>
          <w:iCs/>
          <w:color w:val="auto"/>
          <w:lang w:val="fr-FR"/>
        </w:rPr>
        <w:t>C</w:t>
      </w:r>
      <w:r w:rsidR="00F861C0" w:rsidRPr="00FC5499">
        <w:rPr>
          <w:rFonts w:cs="Times New Roman"/>
          <w:i/>
          <w:iCs/>
          <w:color w:val="auto"/>
          <w:lang w:val="fr-FR"/>
        </w:rPr>
        <w:t>apital</w:t>
      </w:r>
      <w:r>
        <w:rPr>
          <w:rFonts w:cs="Times New Roman"/>
          <w:i/>
          <w:iCs/>
          <w:color w:val="auto"/>
          <w:lang w:val="fr-FR"/>
        </w:rPr>
        <w:t xml:space="preserve"> social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, </w:t>
      </w:r>
      <w:r>
        <w:rPr>
          <w:rFonts w:cs="Times New Roman"/>
          <w:i/>
          <w:iCs/>
          <w:color w:val="auto"/>
          <w:lang w:val="fr-FR"/>
        </w:rPr>
        <w:t>S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iège social, </w:t>
      </w:r>
      <w:r>
        <w:rPr>
          <w:rFonts w:cs="Times New Roman"/>
          <w:i/>
          <w:iCs/>
          <w:color w:val="auto"/>
          <w:lang w:val="fr-FR"/>
        </w:rPr>
        <w:t xml:space="preserve">numéro </w:t>
      </w:r>
      <w:r w:rsidR="00F861C0" w:rsidRPr="00FC5499">
        <w:rPr>
          <w:rFonts w:cs="Times New Roman"/>
          <w:i/>
          <w:iCs/>
          <w:color w:val="auto"/>
          <w:lang w:val="fr-FR"/>
        </w:rPr>
        <w:t>RCS, Sire</w:t>
      </w:r>
      <w:r w:rsidRPr="00FC5499">
        <w:rPr>
          <w:rFonts w:cs="Times New Roman"/>
          <w:i/>
          <w:color w:val="auto"/>
          <w:lang w:val="fr-FR"/>
        </w:rPr>
        <w:t>t</w:t>
      </w:r>
      <w:r>
        <w:rPr>
          <w:rFonts w:cs="Times New Roman"/>
          <w:color w:val="auto"/>
          <w:lang w:val="fr-FR"/>
        </w:rPr>
        <w:t xml:space="preserve">}, </w:t>
      </w:r>
      <w:r w:rsidR="00F861C0" w:rsidRPr="00FC5499">
        <w:rPr>
          <w:rFonts w:cs="Times New Roman"/>
          <w:color w:val="auto"/>
          <w:lang w:val="fr-FR"/>
        </w:rPr>
        <w:t xml:space="preserve">représentée par </w:t>
      </w:r>
      <w:r>
        <w:rPr>
          <w:rFonts w:cs="Times New Roman"/>
          <w:color w:val="auto"/>
          <w:lang w:val="fr-FR"/>
        </w:rPr>
        <w:t>{</w:t>
      </w:r>
      <w:r>
        <w:rPr>
          <w:rFonts w:cs="Times New Roman"/>
          <w:i/>
          <w:iCs/>
          <w:color w:val="auto"/>
          <w:lang w:val="fr-FR"/>
        </w:rPr>
        <w:t>N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om, </w:t>
      </w:r>
      <w:r>
        <w:rPr>
          <w:rFonts w:cs="Times New Roman"/>
          <w:i/>
          <w:iCs/>
          <w:color w:val="auto"/>
          <w:lang w:val="fr-FR"/>
        </w:rPr>
        <w:t>P</w:t>
      </w:r>
      <w:r w:rsidR="00F861C0" w:rsidRPr="00FC5499">
        <w:rPr>
          <w:rFonts w:cs="Times New Roman"/>
          <w:i/>
          <w:iCs/>
          <w:color w:val="auto"/>
          <w:lang w:val="fr-FR"/>
        </w:rPr>
        <w:t xml:space="preserve">rénom, </w:t>
      </w:r>
      <w:r>
        <w:rPr>
          <w:rFonts w:cs="Times New Roman"/>
          <w:i/>
          <w:iCs/>
          <w:color w:val="auto"/>
          <w:lang w:val="fr-FR"/>
        </w:rPr>
        <w:t>Q</w:t>
      </w:r>
      <w:r w:rsidR="00F861C0" w:rsidRPr="00FC5499">
        <w:rPr>
          <w:rFonts w:cs="Times New Roman"/>
          <w:i/>
          <w:iCs/>
          <w:color w:val="auto"/>
          <w:lang w:val="fr-FR"/>
        </w:rPr>
        <w:t>ualité</w:t>
      </w:r>
      <w:r>
        <w:rPr>
          <w:rFonts w:cs="Times New Roman"/>
          <w:i/>
          <w:iCs/>
          <w:color w:val="auto"/>
          <w:lang w:val="fr-FR"/>
        </w:rPr>
        <w:t xml:space="preserve"> de la personne représentant la société</w:t>
      </w:r>
      <w:r>
        <w:rPr>
          <w:rFonts w:cs="Times New Roman"/>
          <w:color w:val="auto"/>
          <w:lang w:val="fr-FR"/>
        </w:rPr>
        <w:t>}</w:t>
      </w:r>
      <w:r w:rsidR="00F861C0" w:rsidRPr="00FC5499">
        <w:rPr>
          <w:rFonts w:cs="Times New Roman"/>
          <w:color w:val="auto"/>
          <w:lang w:val="fr-FR"/>
        </w:rPr>
        <w:t>, spécialement habilité aux termes d</w:t>
      </w:r>
      <w:r>
        <w:rPr>
          <w:rFonts w:cs="Times New Roman"/>
          <w:color w:val="auto"/>
          <w:lang w:val="fr-FR"/>
        </w:rPr>
        <w:t>e {</w:t>
      </w:r>
      <w:r w:rsidRPr="00FC5499">
        <w:rPr>
          <w:rFonts w:cs="Times New Roman"/>
          <w:i/>
          <w:color w:val="auto"/>
          <w:lang w:val="fr-FR"/>
        </w:rPr>
        <w:t>Autorisation, pouvoirs, délibération de l’organe compétent, etc</w:t>
      </w:r>
      <w:r>
        <w:rPr>
          <w:rFonts w:cs="Times New Roman"/>
          <w:color w:val="auto"/>
          <w:lang w:val="fr-FR"/>
        </w:rPr>
        <w:t>.}</w:t>
      </w:r>
    </w:p>
    <w:p w14:paraId="4B51C4D6" w14:textId="77777777" w:rsidR="00F861C0" w:rsidRPr="00F861C0" w:rsidRDefault="00F861C0" w:rsidP="00FC5499">
      <w:pPr>
        <w:spacing w:before="100" w:beforeAutospacing="1" w:after="100" w:afterAutospacing="1"/>
        <w:jc w:val="right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Ci-après dénommé(e) « le bailleur »,</w:t>
      </w:r>
    </w:p>
    <w:p w14:paraId="1AF92EB8" w14:textId="77777777" w:rsidR="00F861C0" w:rsidRPr="00F861C0" w:rsidRDefault="00F861C0" w:rsidP="00FC5499">
      <w:pPr>
        <w:spacing w:before="100" w:beforeAutospacing="1" w:after="100" w:afterAutospacing="1"/>
        <w:jc w:val="right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d'une part,</w:t>
      </w:r>
    </w:p>
    <w:p w14:paraId="64820EAD" w14:textId="35902791" w:rsidR="00F861C0" w:rsidRPr="00F861C0" w:rsidRDefault="00FC5499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>
        <w:rPr>
          <w:rFonts w:cs="Times New Roman"/>
          <w:b/>
          <w:bCs/>
          <w:i/>
          <w:iCs/>
          <w:color w:val="auto"/>
          <w:lang w:val="fr-FR"/>
        </w:rPr>
        <w:t>ET</w:t>
      </w:r>
    </w:p>
    <w:p w14:paraId="40427119" w14:textId="77777777" w:rsidR="00FC5499" w:rsidRPr="00FC5499" w:rsidRDefault="00FC5499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C5499">
        <w:rPr>
          <w:rFonts w:cs="Times New Roman"/>
          <w:i/>
          <w:color w:val="auto"/>
          <w:lang w:val="fr-FR"/>
        </w:rPr>
        <w:t xml:space="preserve">Si personne physique: </w:t>
      </w:r>
      <w:r w:rsidRPr="00FC5499">
        <w:rPr>
          <w:rFonts w:cs="Times New Roman"/>
          <w:color w:val="auto"/>
          <w:lang w:val="fr-FR"/>
        </w:rPr>
        <w:t>{</w:t>
      </w:r>
      <w:r w:rsidRPr="00FC5499">
        <w:rPr>
          <w:rFonts w:cs="Times New Roman"/>
          <w:i/>
          <w:iCs/>
          <w:color w:val="auto"/>
          <w:lang w:val="fr-FR"/>
        </w:rPr>
        <w:t>Nom, Prénom, Adresse</w:t>
      </w:r>
      <w:r w:rsidRPr="00FC5499">
        <w:rPr>
          <w:rFonts w:cs="Times New Roman"/>
          <w:color w:val="auto"/>
          <w:lang w:val="fr-FR"/>
        </w:rPr>
        <w:t>}</w:t>
      </w:r>
    </w:p>
    <w:p w14:paraId="4FF99D74" w14:textId="77777777" w:rsidR="00FC5499" w:rsidRDefault="00FC5499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C5499">
        <w:rPr>
          <w:rFonts w:cs="Times New Roman"/>
          <w:i/>
          <w:color w:val="auto"/>
          <w:lang w:val="fr-FR"/>
        </w:rPr>
        <w:t>Si personne morale</w:t>
      </w:r>
      <w:r w:rsidRPr="00FC5499">
        <w:rPr>
          <w:rFonts w:cs="Times New Roman"/>
          <w:color w:val="auto"/>
          <w:lang w:val="fr-FR"/>
        </w:rPr>
        <w:t> : {</w:t>
      </w:r>
      <w:r w:rsidRPr="00FC5499">
        <w:rPr>
          <w:rFonts w:cs="Times New Roman"/>
          <w:i/>
          <w:iCs/>
          <w:color w:val="auto"/>
          <w:lang w:val="fr-FR"/>
        </w:rPr>
        <w:t xml:space="preserve">Dénomination sociale, Forme sociale, </w:t>
      </w:r>
      <w:r>
        <w:rPr>
          <w:rFonts w:cs="Times New Roman"/>
          <w:i/>
          <w:iCs/>
          <w:color w:val="auto"/>
          <w:lang w:val="fr-FR"/>
        </w:rPr>
        <w:t>C</w:t>
      </w:r>
      <w:r w:rsidRPr="00FC5499">
        <w:rPr>
          <w:rFonts w:cs="Times New Roman"/>
          <w:i/>
          <w:iCs/>
          <w:color w:val="auto"/>
          <w:lang w:val="fr-FR"/>
        </w:rPr>
        <w:t>apital</w:t>
      </w:r>
      <w:r>
        <w:rPr>
          <w:rFonts w:cs="Times New Roman"/>
          <w:i/>
          <w:iCs/>
          <w:color w:val="auto"/>
          <w:lang w:val="fr-FR"/>
        </w:rPr>
        <w:t xml:space="preserve"> social</w:t>
      </w:r>
      <w:r w:rsidRPr="00FC5499">
        <w:rPr>
          <w:rFonts w:cs="Times New Roman"/>
          <w:i/>
          <w:iCs/>
          <w:color w:val="auto"/>
          <w:lang w:val="fr-FR"/>
        </w:rPr>
        <w:t xml:space="preserve">, </w:t>
      </w:r>
      <w:r>
        <w:rPr>
          <w:rFonts w:cs="Times New Roman"/>
          <w:i/>
          <w:iCs/>
          <w:color w:val="auto"/>
          <w:lang w:val="fr-FR"/>
        </w:rPr>
        <w:t>S</w:t>
      </w:r>
      <w:r w:rsidRPr="00FC5499">
        <w:rPr>
          <w:rFonts w:cs="Times New Roman"/>
          <w:i/>
          <w:iCs/>
          <w:color w:val="auto"/>
          <w:lang w:val="fr-FR"/>
        </w:rPr>
        <w:t xml:space="preserve">iège social, </w:t>
      </w:r>
      <w:r>
        <w:rPr>
          <w:rFonts w:cs="Times New Roman"/>
          <w:i/>
          <w:iCs/>
          <w:color w:val="auto"/>
          <w:lang w:val="fr-FR"/>
        </w:rPr>
        <w:t xml:space="preserve">numéro </w:t>
      </w:r>
      <w:r w:rsidRPr="00FC5499">
        <w:rPr>
          <w:rFonts w:cs="Times New Roman"/>
          <w:i/>
          <w:iCs/>
          <w:color w:val="auto"/>
          <w:lang w:val="fr-FR"/>
        </w:rPr>
        <w:t>RCS, Sire</w:t>
      </w:r>
      <w:r w:rsidRPr="00FC5499">
        <w:rPr>
          <w:rFonts w:cs="Times New Roman"/>
          <w:i/>
          <w:color w:val="auto"/>
          <w:lang w:val="fr-FR"/>
        </w:rPr>
        <w:t>t</w:t>
      </w:r>
      <w:r>
        <w:rPr>
          <w:rFonts w:cs="Times New Roman"/>
          <w:color w:val="auto"/>
          <w:lang w:val="fr-FR"/>
        </w:rPr>
        <w:t xml:space="preserve">}, </w:t>
      </w:r>
      <w:r w:rsidRPr="00FC5499">
        <w:rPr>
          <w:rFonts w:cs="Times New Roman"/>
          <w:color w:val="auto"/>
          <w:lang w:val="fr-FR"/>
        </w:rPr>
        <w:t xml:space="preserve">représentée par </w:t>
      </w:r>
      <w:r>
        <w:rPr>
          <w:rFonts w:cs="Times New Roman"/>
          <w:color w:val="auto"/>
          <w:lang w:val="fr-FR"/>
        </w:rPr>
        <w:t>{</w:t>
      </w:r>
      <w:r>
        <w:rPr>
          <w:rFonts w:cs="Times New Roman"/>
          <w:i/>
          <w:iCs/>
          <w:color w:val="auto"/>
          <w:lang w:val="fr-FR"/>
        </w:rPr>
        <w:t>N</w:t>
      </w:r>
      <w:r w:rsidRPr="00FC5499">
        <w:rPr>
          <w:rFonts w:cs="Times New Roman"/>
          <w:i/>
          <w:iCs/>
          <w:color w:val="auto"/>
          <w:lang w:val="fr-FR"/>
        </w:rPr>
        <w:t xml:space="preserve">om, </w:t>
      </w:r>
      <w:r>
        <w:rPr>
          <w:rFonts w:cs="Times New Roman"/>
          <w:i/>
          <w:iCs/>
          <w:color w:val="auto"/>
          <w:lang w:val="fr-FR"/>
        </w:rPr>
        <w:t>P</w:t>
      </w:r>
      <w:r w:rsidRPr="00FC5499">
        <w:rPr>
          <w:rFonts w:cs="Times New Roman"/>
          <w:i/>
          <w:iCs/>
          <w:color w:val="auto"/>
          <w:lang w:val="fr-FR"/>
        </w:rPr>
        <w:t xml:space="preserve">rénom, </w:t>
      </w:r>
      <w:r>
        <w:rPr>
          <w:rFonts w:cs="Times New Roman"/>
          <w:i/>
          <w:iCs/>
          <w:color w:val="auto"/>
          <w:lang w:val="fr-FR"/>
        </w:rPr>
        <w:t>Q</w:t>
      </w:r>
      <w:r w:rsidRPr="00FC5499">
        <w:rPr>
          <w:rFonts w:cs="Times New Roman"/>
          <w:i/>
          <w:iCs/>
          <w:color w:val="auto"/>
          <w:lang w:val="fr-FR"/>
        </w:rPr>
        <w:t>ualité</w:t>
      </w:r>
      <w:r>
        <w:rPr>
          <w:rFonts w:cs="Times New Roman"/>
          <w:i/>
          <w:iCs/>
          <w:color w:val="auto"/>
          <w:lang w:val="fr-FR"/>
        </w:rPr>
        <w:t xml:space="preserve"> de la personne représentant la société</w:t>
      </w:r>
      <w:r>
        <w:rPr>
          <w:rFonts w:cs="Times New Roman"/>
          <w:color w:val="auto"/>
          <w:lang w:val="fr-FR"/>
        </w:rPr>
        <w:t>}</w:t>
      </w:r>
      <w:r w:rsidRPr="00FC5499">
        <w:rPr>
          <w:rFonts w:cs="Times New Roman"/>
          <w:color w:val="auto"/>
          <w:lang w:val="fr-FR"/>
        </w:rPr>
        <w:t>, spécialement habilité aux termes d</w:t>
      </w:r>
      <w:r>
        <w:rPr>
          <w:rFonts w:cs="Times New Roman"/>
          <w:color w:val="auto"/>
          <w:lang w:val="fr-FR"/>
        </w:rPr>
        <w:t>e {</w:t>
      </w:r>
      <w:r w:rsidRPr="00FC5499">
        <w:rPr>
          <w:rFonts w:cs="Times New Roman"/>
          <w:i/>
          <w:color w:val="auto"/>
          <w:lang w:val="fr-FR"/>
        </w:rPr>
        <w:t>Autorisation, pouvoirs, délibération de l’organe compétent, etc</w:t>
      </w:r>
      <w:r>
        <w:rPr>
          <w:rFonts w:cs="Times New Roman"/>
          <w:color w:val="auto"/>
          <w:lang w:val="fr-FR"/>
        </w:rPr>
        <w:t>.}</w:t>
      </w:r>
    </w:p>
    <w:p w14:paraId="1BBD8A79" w14:textId="77777777" w:rsidR="00F861C0" w:rsidRPr="00F861C0" w:rsidRDefault="00F861C0" w:rsidP="00FC5499">
      <w:pPr>
        <w:spacing w:before="100" w:beforeAutospacing="1" w:after="100" w:afterAutospacing="1"/>
        <w:jc w:val="right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Ci-après dénommé(e) « le locataire »,</w:t>
      </w:r>
    </w:p>
    <w:p w14:paraId="5175FB07" w14:textId="77777777" w:rsidR="00F861C0" w:rsidRPr="00F861C0" w:rsidRDefault="00F861C0" w:rsidP="00FC5499">
      <w:pPr>
        <w:spacing w:before="100" w:beforeAutospacing="1" w:after="100" w:afterAutospacing="1"/>
        <w:jc w:val="right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d'autre part,</w:t>
      </w:r>
    </w:p>
    <w:p w14:paraId="362C28CA" w14:textId="7A98580F" w:rsidR="00F861C0" w:rsidRPr="00884D5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884D50">
        <w:rPr>
          <w:rFonts w:cs="Times New Roman"/>
          <w:b/>
          <w:bCs/>
          <w:iCs/>
          <w:color w:val="auto"/>
          <w:lang w:val="fr-FR"/>
        </w:rPr>
        <w:t>Il a été préalablement exposé ce qui suit :</w:t>
      </w:r>
    </w:p>
    <w:p w14:paraId="4949C668" w14:textId="77777777" w:rsidR="00D348F3" w:rsidRDefault="00F861C0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Le bailleur</w:t>
      </w:r>
      <w:r w:rsidR="00814367">
        <w:rPr>
          <w:rFonts w:cs="Times New Roman"/>
          <w:color w:val="auto"/>
          <w:lang w:val="fr-FR"/>
        </w:rPr>
        <w:t xml:space="preserve"> est</w:t>
      </w:r>
      <w:r w:rsidRPr="00F861C0">
        <w:rPr>
          <w:rFonts w:cs="Times New Roman"/>
          <w:color w:val="auto"/>
          <w:lang w:val="fr-FR"/>
        </w:rPr>
        <w:t xml:space="preserve"> propriétaire de </w:t>
      </w:r>
      <w:r w:rsidR="00814367">
        <w:rPr>
          <w:rFonts w:cs="Times New Roman"/>
          <w:color w:val="auto"/>
          <w:lang w:val="fr-FR"/>
        </w:rPr>
        <w:t>{</w:t>
      </w:r>
      <w:r w:rsidR="00814367">
        <w:rPr>
          <w:rFonts w:cs="Times New Roman"/>
          <w:i/>
          <w:iCs/>
          <w:color w:val="auto"/>
          <w:lang w:val="fr-FR"/>
        </w:rPr>
        <w:t>N</w:t>
      </w:r>
      <w:r w:rsidRPr="00F861C0">
        <w:rPr>
          <w:rFonts w:cs="Times New Roman"/>
          <w:i/>
          <w:iCs/>
          <w:color w:val="auto"/>
          <w:lang w:val="fr-FR"/>
        </w:rPr>
        <w:t>ombre</w:t>
      </w:r>
      <w:r w:rsidR="00814367">
        <w:rPr>
          <w:rFonts w:cs="Times New Roman"/>
          <w:i/>
          <w:iCs/>
          <w:color w:val="auto"/>
          <w:lang w:val="fr-FR"/>
        </w:rPr>
        <w:t xml:space="preserve"> de parts détenues</w:t>
      </w:r>
      <w:r w:rsidR="00814367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parts sociales numérotées de </w:t>
      </w:r>
      <w:r w:rsidR="00814367">
        <w:rPr>
          <w:rFonts w:cs="Times New Roman"/>
          <w:color w:val="auto"/>
          <w:lang w:val="fr-FR"/>
        </w:rPr>
        <w:t>{</w:t>
      </w:r>
      <w:r w:rsidR="00814367">
        <w:rPr>
          <w:rFonts w:cs="Times New Roman"/>
          <w:i/>
          <w:iCs/>
          <w:color w:val="auto"/>
          <w:lang w:val="fr-FR"/>
        </w:rPr>
        <w:t>N</w:t>
      </w:r>
      <w:r w:rsidRPr="00F861C0">
        <w:rPr>
          <w:rFonts w:cs="Times New Roman"/>
          <w:i/>
          <w:iCs/>
          <w:color w:val="auto"/>
          <w:lang w:val="fr-FR"/>
        </w:rPr>
        <w:t>uméro</w:t>
      </w:r>
      <w:r w:rsidR="00814367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à </w:t>
      </w:r>
      <w:r w:rsidR="00814367">
        <w:rPr>
          <w:rFonts w:cs="Times New Roman"/>
          <w:color w:val="auto"/>
          <w:lang w:val="fr-FR"/>
        </w:rPr>
        <w:t>{</w:t>
      </w:r>
      <w:r w:rsidR="00D348F3">
        <w:rPr>
          <w:rFonts w:cs="Times New Roman"/>
          <w:i/>
          <w:iCs/>
          <w:color w:val="auto"/>
          <w:lang w:val="fr-FR"/>
        </w:rPr>
        <w:t>N</w:t>
      </w:r>
      <w:r w:rsidRPr="00F861C0">
        <w:rPr>
          <w:rFonts w:cs="Times New Roman"/>
          <w:i/>
          <w:iCs/>
          <w:color w:val="auto"/>
          <w:lang w:val="fr-FR"/>
        </w:rPr>
        <w:t>uméro</w:t>
      </w:r>
      <w:r w:rsidR="00814367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de la société </w:t>
      </w:r>
      <w:r w:rsidR="00814367">
        <w:rPr>
          <w:rFonts w:cs="Times New Roman"/>
          <w:color w:val="auto"/>
          <w:lang w:val="fr-FR"/>
        </w:rPr>
        <w:t>{</w:t>
      </w:r>
      <w:r w:rsidR="00814367">
        <w:rPr>
          <w:rFonts w:cs="Times New Roman"/>
          <w:i/>
          <w:iCs/>
          <w:color w:val="auto"/>
          <w:lang w:val="fr-FR"/>
        </w:rPr>
        <w:t>D</w:t>
      </w:r>
      <w:r w:rsidRPr="00F861C0">
        <w:rPr>
          <w:rFonts w:cs="Times New Roman"/>
          <w:i/>
          <w:iCs/>
          <w:color w:val="auto"/>
          <w:lang w:val="fr-FR"/>
        </w:rPr>
        <w:t xml:space="preserve">énomination sociale, </w:t>
      </w:r>
      <w:r w:rsidR="00814367">
        <w:rPr>
          <w:rFonts w:cs="Times New Roman"/>
          <w:i/>
          <w:iCs/>
          <w:color w:val="auto"/>
          <w:lang w:val="fr-FR"/>
        </w:rPr>
        <w:t>Forme sociale, C</w:t>
      </w:r>
      <w:r w:rsidRPr="00F861C0">
        <w:rPr>
          <w:rFonts w:cs="Times New Roman"/>
          <w:i/>
          <w:iCs/>
          <w:color w:val="auto"/>
          <w:lang w:val="fr-FR"/>
        </w:rPr>
        <w:t>apital</w:t>
      </w:r>
      <w:r w:rsidR="00814367">
        <w:rPr>
          <w:rFonts w:cs="Times New Roman"/>
          <w:i/>
          <w:iCs/>
          <w:color w:val="auto"/>
          <w:lang w:val="fr-FR"/>
        </w:rPr>
        <w:t xml:space="preserve"> social</w:t>
      </w:r>
      <w:r w:rsidRPr="00F861C0">
        <w:rPr>
          <w:rFonts w:cs="Times New Roman"/>
          <w:i/>
          <w:iCs/>
          <w:color w:val="auto"/>
          <w:lang w:val="fr-FR"/>
        </w:rPr>
        <w:t xml:space="preserve">, </w:t>
      </w:r>
      <w:r w:rsidR="00814367">
        <w:rPr>
          <w:rFonts w:cs="Times New Roman"/>
          <w:i/>
          <w:iCs/>
          <w:color w:val="auto"/>
          <w:lang w:val="fr-FR"/>
        </w:rPr>
        <w:t>S</w:t>
      </w:r>
      <w:r w:rsidRPr="00F861C0">
        <w:rPr>
          <w:rFonts w:cs="Times New Roman"/>
          <w:i/>
          <w:iCs/>
          <w:color w:val="auto"/>
          <w:lang w:val="fr-FR"/>
        </w:rPr>
        <w:t xml:space="preserve">iège social, </w:t>
      </w:r>
      <w:r w:rsidR="00814367">
        <w:rPr>
          <w:rFonts w:cs="Times New Roman"/>
          <w:i/>
          <w:iCs/>
          <w:color w:val="auto"/>
          <w:lang w:val="fr-FR"/>
        </w:rPr>
        <w:t>Numéro RCS</w:t>
      </w:r>
      <w:r w:rsidR="00814367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</w:t>
      </w:r>
      <w:r w:rsidR="00D348F3">
        <w:rPr>
          <w:rFonts w:cs="Times New Roman"/>
          <w:color w:val="auto"/>
          <w:lang w:val="fr-FR"/>
        </w:rPr>
        <w:t>(ci-après « la société »).</w:t>
      </w:r>
    </w:p>
    <w:p w14:paraId="5725A0C7" w14:textId="095E3ED9" w:rsidR="00F861C0" w:rsidRPr="00F861C0" w:rsidRDefault="00D348F3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Le locataire a approché le bailleur dans le cadre d’une proposition de</w:t>
      </w:r>
      <w:r w:rsidR="00F861C0" w:rsidRPr="00F861C0">
        <w:rPr>
          <w:rFonts w:cs="Times New Roman"/>
          <w:color w:val="auto"/>
          <w:lang w:val="fr-FR"/>
        </w:rPr>
        <w:t xml:space="preserve"> location </w:t>
      </w:r>
      <w:r>
        <w:rPr>
          <w:rFonts w:cs="Times New Roman"/>
          <w:color w:val="auto"/>
          <w:lang w:val="fr-FR"/>
        </w:rPr>
        <w:t>de</w:t>
      </w:r>
      <w:r w:rsidR="00F861C0" w:rsidRPr="00F861C0">
        <w:rPr>
          <w:rFonts w:cs="Times New Roman"/>
          <w:color w:val="auto"/>
          <w:lang w:val="fr-FR"/>
        </w:rPr>
        <w:t xml:space="preserve"> </w:t>
      </w:r>
      <w:r w:rsidR="00814367">
        <w:rPr>
          <w:rFonts w:cs="Times New Roman"/>
          <w:color w:val="auto"/>
          <w:lang w:val="fr-FR"/>
        </w:rPr>
        <w:t>{</w:t>
      </w:r>
      <w:r w:rsidR="00814367">
        <w:rPr>
          <w:rFonts w:cs="Times New Roman"/>
          <w:i/>
          <w:iCs/>
          <w:color w:val="auto"/>
          <w:lang w:val="fr-FR"/>
        </w:rPr>
        <w:t>N</w:t>
      </w:r>
      <w:r w:rsidR="00F861C0" w:rsidRPr="00F861C0">
        <w:rPr>
          <w:rFonts w:cs="Times New Roman"/>
          <w:i/>
          <w:iCs/>
          <w:color w:val="auto"/>
          <w:lang w:val="fr-FR"/>
        </w:rPr>
        <w:t>ombre</w:t>
      </w:r>
      <w:r w:rsidR="00814367"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 xml:space="preserve"> parts sociales, en conformité avec </w:t>
      </w:r>
      <w:r w:rsidR="00814367">
        <w:rPr>
          <w:rFonts w:cs="Times New Roman"/>
          <w:color w:val="auto"/>
          <w:lang w:val="fr-FR"/>
        </w:rPr>
        <w:t>les</w:t>
      </w:r>
      <w:r w:rsidR="00F861C0" w:rsidRPr="00F861C0">
        <w:rPr>
          <w:rFonts w:cs="Times New Roman"/>
          <w:color w:val="auto"/>
          <w:lang w:val="fr-FR"/>
        </w:rPr>
        <w:t xml:space="preserve"> statuts de la société.</w:t>
      </w:r>
    </w:p>
    <w:p w14:paraId="6760DF87" w14:textId="77777777" w:rsidR="00D348F3" w:rsidRDefault="00F861C0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Le locataire</w:t>
      </w:r>
      <w:r w:rsidR="00D348F3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color w:val="auto"/>
          <w:lang w:val="fr-FR"/>
        </w:rPr>
        <w:t xml:space="preserve">a été agréé par la collectivité des associés de la société le </w:t>
      </w:r>
      <w:r w:rsidR="00884D50">
        <w:rPr>
          <w:rFonts w:cs="Times New Roman"/>
          <w:color w:val="auto"/>
          <w:lang w:val="fr-FR"/>
        </w:rPr>
        <w:t>{</w:t>
      </w:r>
      <w:r w:rsidR="00884D50">
        <w:rPr>
          <w:rFonts w:cs="Times New Roman"/>
          <w:i/>
          <w:iCs/>
          <w:color w:val="auto"/>
          <w:lang w:val="fr-FR"/>
        </w:rPr>
        <w:t>D</w:t>
      </w:r>
      <w:r w:rsidRPr="00F861C0">
        <w:rPr>
          <w:rFonts w:cs="Times New Roman"/>
          <w:i/>
          <w:iCs/>
          <w:color w:val="auto"/>
          <w:lang w:val="fr-FR"/>
        </w:rPr>
        <w:t>ate</w:t>
      </w:r>
      <w:r w:rsidR="00884D50">
        <w:rPr>
          <w:rFonts w:cs="Times New Roman"/>
          <w:color w:val="auto"/>
          <w:lang w:val="fr-FR"/>
        </w:rPr>
        <w:t>}.</w:t>
      </w:r>
    </w:p>
    <w:p w14:paraId="409D740D" w14:textId="6800D8F8" w:rsidR="00D348F3" w:rsidRPr="00F861C0" w:rsidRDefault="00884D50" w:rsidP="00CA0765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L</w:t>
      </w:r>
      <w:r w:rsidR="00F861C0" w:rsidRPr="00F861C0">
        <w:rPr>
          <w:rFonts w:cs="Times New Roman"/>
          <w:color w:val="auto"/>
          <w:lang w:val="fr-FR"/>
        </w:rPr>
        <w:t xml:space="preserve">es parts </w:t>
      </w:r>
      <w:r>
        <w:rPr>
          <w:rFonts w:cs="Times New Roman"/>
          <w:color w:val="auto"/>
          <w:lang w:val="fr-FR"/>
        </w:rPr>
        <w:t xml:space="preserve">sociales objet du présent contrat </w:t>
      </w:r>
      <w:r w:rsidR="00F861C0" w:rsidRPr="00F861C0">
        <w:rPr>
          <w:rFonts w:cs="Times New Roman"/>
          <w:color w:val="auto"/>
          <w:lang w:val="fr-FR"/>
        </w:rPr>
        <w:t xml:space="preserve">ont fait l'objet d'une évaluation selon les critères </w:t>
      </w:r>
      <w:r>
        <w:rPr>
          <w:rFonts w:cs="Times New Roman"/>
          <w:color w:val="auto"/>
          <w:lang w:val="fr-FR"/>
        </w:rPr>
        <w:t>suivants : {</w:t>
      </w:r>
      <w:r>
        <w:rPr>
          <w:rFonts w:cs="Times New Roman"/>
          <w:i/>
          <w:iCs/>
          <w:color w:val="auto"/>
          <w:lang w:val="fr-FR"/>
        </w:rPr>
        <w:t>I</w:t>
      </w:r>
      <w:r w:rsidR="00F861C0" w:rsidRPr="00FC5499">
        <w:rPr>
          <w:rFonts w:cs="Times New Roman"/>
          <w:i/>
          <w:iCs/>
          <w:color w:val="auto"/>
          <w:lang w:val="fr-FR"/>
        </w:rPr>
        <w:t>ndiquer les critères d'évaluation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>.</w:t>
      </w:r>
    </w:p>
    <w:p w14:paraId="63B95B07" w14:textId="655B27F1" w:rsidR="00F861C0" w:rsidRPr="00884D5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884D50">
        <w:rPr>
          <w:rFonts w:cs="Times New Roman"/>
          <w:b/>
          <w:bCs/>
          <w:iCs/>
          <w:color w:val="auto"/>
          <w:lang w:val="fr-FR"/>
        </w:rPr>
        <w:t>Ceci exposé il a été convenu et arrêté ce qui suit :</w:t>
      </w:r>
    </w:p>
    <w:p w14:paraId="58E61646" w14:textId="2523379C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1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Objet</w:t>
      </w:r>
      <w:r w:rsidR="00D348F3">
        <w:rPr>
          <w:rFonts w:cs="Times New Roman"/>
          <w:b/>
          <w:bCs/>
          <w:color w:val="auto"/>
          <w:lang w:val="fr-FR"/>
        </w:rPr>
        <w:t xml:space="preserve"> du contrat</w:t>
      </w:r>
    </w:p>
    <w:p w14:paraId="0DF16981" w14:textId="78243DB4" w:rsidR="00F861C0" w:rsidRPr="00F861C0" w:rsidRDefault="00884D50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lastRenderedPageBreak/>
        <w:t>Le</w:t>
      </w:r>
      <w:r w:rsidR="00F861C0" w:rsidRPr="00F861C0">
        <w:rPr>
          <w:rFonts w:cs="Times New Roman"/>
          <w:color w:val="auto"/>
          <w:lang w:val="fr-FR"/>
        </w:rPr>
        <w:t xml:space="preserve"> bailleur, donne en location </w:t>
      </w:r>
      <w:r>
        <w:rPr>
          <w:rFonts w:cs="Times New Roman"/>
          <w:color w:val="auto"/>
          <w:lang w:val="fr-FR"/>
        </w:rPr>
        <w:t>au</w:t>
      </w:r>
      <w:r w:rsidR="00D348F3">
        <w:rPr>
          <w:rFonts w:cs="Times New Roman"/>
          <w:color w:val="auto"/>
          <w:lang w:val="fr-FR"/>
        </w:rPr>
        <w:t xml:space="preserve"> locataire</w:t>
      </w:r>
      <w:r w:rsidR="00F861C0" w:rsidRPr="00F861C0">
        <w:rPr>
          <w:rFonts w:cs="Times New Roman"/>
          <w:color w:val="auto"/>
          <w:lang w:val="fr-FR"/>
        </w:rPr>
        <w:t xml:space="preserve"> </w:t>
      </w:r>
      <w:r>
        <w:rPr>
          <w:rFonts w:cs="Times New Roman"/>
          <w:color w:val="auto"/>
          <w:lang w:val="fr-FR"/>
        </w:rPr>
        <w:t>{</w:t>
      </w:r>
      <w:r w:rsidR="00D348F3">
        <w:rPr>
          <w:rFonts w:cs="Times New Roman"/>
          <w:i/>
          <w:iCs/>
          <w:color w:val="auto"/>
          <w:lang w:val="fr-FR"/>
        </w:rPr>
        <w:t>N</w:t>
      </w:r>
      <w:r w:rsidR="00F861C0" w:rsidRPr="00F861C0">
        <w:rPr>
          <w:rFonts w:cs="Times New Roman"/>
          <w:i/>
          <w:iCs/>
          <w:color w:val="auto"/>
          <w:lang w:val="fr-FR"/>
        </w:rPr>
        <w:t>ombre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 xml:space="preserve"> parts sociales numérotées de </w:t>
      </w:r>
      <w:r>
        <w:rPr>
          <w:rFonts w:cs="Times New Roman"/>
          <w:color w:val="auto"/>
          <w:lang w:val="fr-FR"/>
        </w:rPr>
        <w:t>{</w:t>
      </w:r>
      <w:r w:rsidR="00D348F3">
        <w:rPr>
          <w:rFonts w:cs="Times New Roman"/>
          <w:i/>
          <w:iCs/>
          <w:color w:val="auto"/>
          <w:lang w:val="fr-FR"/>
        </w:rPr>
        <w:t>N</w:t>
      </w:r>
      <w:r w:rsidR="00F861C0" w:rsidRPr="00F861C0">
        <w:rPr>
          <w:rFonts w:cs="Times New Roman"/>
          <w:i/>
          <w:iCs/>
          <w:color w:val="auto"/>
          <w:lang w:val="fr-FR"/>
        </w:rPr>
        <w:t>uméro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 xml:space="preserve"> à </w:t>
      </w:r>
      <w:r>
        <w:rPr>
          <w:rFonts w:cs="Times New Roman"/>
          <w:color w:val="auto"/>
          <w:lang w:val="fr-FR"/>
        </w:rPr>
        <w:t>{</w:t>
      </w:r>
      <w:r w:rsidR="00D348F3">
        <w:rPr>
          <w:rFonts w:cs="Times New Roman"/>
          <w:i/>
          <w:iCs/>
          <w:color w:val="auto"/>
          <w:lang w:val="fr-FR"/>
        </w:rPr>
        <w:t>N</w:t>
      </w:r>
      <w:r w:rsidR="00F861C0" w:rsidRPr="00F861C0">
        <w:rPr>
          <w:rFonts w:cs="Times New Roman"/>
          <w:i/>
          <w:iCs/>
          <w:color w:val="auto"/>
          <w:lang w:val="fr-FR"/>
        </w:rPr>
        <w:t>uméro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 xml:space="preserve"> de la société</w:t>
      </w:r>
      <w:r>
        <w:rPr>
          <w:rFonts w:cs="Times New Roman"/>
          <w:color w:val="auto"/>
          <w:lang w:val="fr-FR"/>
        </w:rPr>
        <w:t xml:space="preserve">, </w:t>
      </w:r>
      <w:r w:rsidR="00F861C0" w:rsidRPr="00F861C0">
        <w:rPr>
          <w:rFonts w:cs="Times New Roman"/>
          <w:color w:val="auto"/>
          <w:lang w:val="fr-FR"/>
        </w:rPr>
        <w:t xml:space="preserve">évaluées le </w:t>
      </w:r>
      <w:r>
        <w:rPr>
          <w:rFonts w:cs="Times New Roman"/>
          <w:color w:val="auto"/>
          <w:lang w:val="fr-FR"/>
        </w:rPr>
        <w:t>{</w:t>
      </w:r>
      <w:r w:rsidR="00D348F3">
        <w:rPr>
          <w:rFonts w:cs="Times New Roman"/>
          <w:i/>
          <w:iCs/>
          <w:color w:val="auto"/>
          <w:lang w:val="fr-FR"/>
        </w:rPr>
        <w:t>D</w:t>
      </w:r>
      <w:r w:rsidR="00F861C0" w:rsidRPr="00F861C0">
        <w:rPr>
          <w:rFonts w:cs="Times New Roman"/>
          <w:i/>
          <w:iCs/>
          <w:color w:val="auto"/>
          <w:lang w:val="fr-FR"/>
        </w:rPr>
        <w:t>ate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 xml:space="preserve"> pour un montant de </w:t>
      </w:r>
      <w:r>
        <w:rPr>
          <w:rFonts w:cs="Times New Roman"/>
          <w:color w:val="auto"/>
          <w:lang w:val="fr-FR"/>
        </w:rPr>
        <w:t>{</w:t>
      </w:r>
      <w:r>
        <w:rPr>
          <w:rFonts w:cs="Times New Roman"/>
          <w:i/>
          <w:iCs/>
          <w:color w:val="auto"/>
          <w:lang w:val="fr-FR"/>
        </w:rPr>
        <w:t>M</w:t>
      </w:r>
      <w:r w:rsidR="00F861C0" w:rsidRPr="00F861C0">
        <w:rPr>
          <w:rFonts w:cs="Times New Roman"/>
          <w:i/>
          <w:iCs/>
          <w:color w:val="auto"/>
          <w:lang w:val="fr-FR"/>
        </w:rPr>
        <w:t>ontant</w:t>
      </w:r>
      <w:r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> € chacune</w:t>
      </w:r>
      <w:r w:rsidR="00D348F3">
        <w:rPr>
          <w:rFonts w:cs="Times New Roman"/>
          <w:color w:val="auto"/>
          <w:lang w:val="fr-FR"/>
        </w:rPr>
        <w:t xml:space="preserve">, </w:t>
      </w:r>
      <w:r w:rsidR="00F861C0" w:rsidRPr="00F861C0">
        <w:rPr>
          <w:rFonts w:cs="Times New Roman"/>
          <w:color w:val="auto"/>
          <w:lang w:val="fr-FR"/>
        </w:rPr>
        <w:t xml:space="preserve">évaluation certifiée par </w:t>
      </w:r>
      <w:r>
        <w:rPr>
          <w:rFonts w:cs="Times New Roman"/>
          <w:color w:val="auto"/>
          <w:lang w:val="fr-FR"/>
        </w:rPr>
        <w:t>le</w:t>
      </w:r>
      <w:r w:rsidR="00F861C0" w:rsidRPr="00F861C0">
        <w:rPr>
          <w:rFonts w:cs="Times New Roman"/>
          <w:color w:val="auto"/>
          <w:lang w:val="fr-FR"/>
        </w:rPr>
        <w:t xml:space="preserve"> commissaire aux comptes</w:t>
      </w:r>
      <w:r w:rsidR="00D348F3">
        <w:rPr>
          <w:rFonts w:cs="Times New Roman"/>
          <w:color w:val="auto"/>
          <w:lang w:val="fr-FR"/>
        </w:rPr>
        <w:t xml:space="preserve"> {</w:t>
      </w:r>
      <w:r w:rsidR="00D348F3" w:rsidRPr="00D348F3">
        <w:rPr>
          <w:rFonts w:cs="Times New Roman"/>
          <w:i/>
          <w:color w:val="auto"/>
          <w:lang w:val="fr-FR"/>
        </w:rPr>
        <w:t>Nom</w:t>
      </w:r>
      <w:r w:rsidR="00D348F3">
        <w:rPr>
          <w:rFonts w:cs="Times New Roman"/>
          <w:i/>
          <w:color w:val="auto"/>
          <w:lang w:val="fr-FR"/>
        </w:rPr>
        <w:t>,</w:t>
      </w:r>
      <w:r w:rsidR="00D348F3" w:rsidRPr="00D348F3">
        <w:rPr>
          <w:rFonts w:cs="Times New Roman"/>
          <w:i/>
          <w:color w:val="auto"/>
          <w:lang w:val="fr-FR"/>
        </w:rPr>
        <w:t xml:space="preserve"> Prénom</w:t>
      </w:r>
      <w:r w:rsidR="00D348F3">
        <w:rPr>
          <w:rFonts w:cs="Times New Roman"/>
          <w:i/>
          <w:color w:val="auto"/>
          <w:lang w:val="fr-FR"/>
        </w:rPr>
        <w:t xml:space="preserve"> et Adresse</w:t>
      </w:r>
      <w:r w:rsidR="00D348F3">
        <w:rPr>
          <w:rFonts w:cs="Times New Roman"/>
          <w:color w:val="auto"/>
          <w:lang w:val="fr-FR"/>
        </w:rPr>
        <w:t>}</w:t>
      </w:r>
      <w:r w:rsidR="00F861C0" w:rsidRPr="00F861C0">
        <w:rPr>
          <w:rFonts w:cs="Times New Roman"/>
          <w:color w:val="auto"/>
          <w:lang w:val="fr-FR"/>
        </w:rPr>
        <w:t>.</w:t>
      </w:r>
    </w:p>
    <w:p w14:paraId="5C6CE01F" w14:textId="26E9D96C" w:rsidR="00F861C0" w:rsidRPr="00F861C0" w:rsidRDefault="00F861C0" w:rsidP="00D348F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Les parts sociales feront également l'objet d'une évaluation annuelle certifiée par le commissaire aux comptes à la fin de chaque exercice comptable sur la base des critères décrits en </w:t>
      </w:r>
      <w:r w:rsidRPr="00FC5499">
        <w:rPr>
          <w:rFonts w:cs="Times New Roman"/>
          <w:color w:val="auto"/>
          <w:lang w:val="fr-FR"/>
        </w:rPr>
        <w:t>préambule</w:t>
      </w:r>
      <w:r w:rsidR="006B073C">
        <w:rPr>
          <w:rFonts w:cs="Times New Roman"/>
          <w:color w:val="auto"/>
          <w:lang w:val="fr-FR"/>
        </w:rPr>
        <w:t xml:space="preserve"> des présentes</w:t>
      </w:r>
      <w:r w:rsidRPr="00F861C0">
        <w:rPr>
          <w:rFonts w:cs="Times New Roman"/>
          <w:color w:val="auto"/>
          <w:lang w:val="fr-FR"/>
        </w:rPr>
        <w:t>.</w:t>
      </w:r>
    </w:p>
    <w:p w14:paraId="57DEEED6" w14:textId="5C74DF93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2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Durée</w:t>
      </w:r>
      <w:r w:rsidR="006B073C">
        <w:rPr>
          <w:rFonts w:cs="Times New Roman"/>
          <w:b/>
          <w:bCs/>
          <w:color w:val="auto"/>
          <w:lang w:val="fr-FR"/>
        </w:rPr>
        <w:t xml:space="preserve"> du contrat</w:t>
      </w:r>
    </w:p>
    <w:p w14:paraId="4AB0C754" w14:textId="5B92B73C" w:rsidR="00F861C0" w:rsidRPr="00F861C0" w:rsidRDefault="00F861C0" w:rsidP="006B073C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La présente location est consentie et acceptée pour une durée de </w:t>
      </w:r>
      <w:r w:rsidR="00884D50">
        <w:rPr>
          <w:rFonts w:cs="Times New Roman"/>
          <w:color w:val="auto"/>
          <w:lang w:val="fr-FR"/>
        </w:rPr>
        <w:t>{</w:t>
      </w:r>
      <w:r w:rsidR="00884D50">
        <w:rPr>
          <w:rFonts w:cs="Times New Roman"/>
          <w:i/>
          <w:iCs/>
          <w:color w:val="auto"/>
          <w:lang w:val="fr-FR"/>
        </w:rPr>
        <w:t>I</w:t>
      </w:r>
      <w:r w:rsidRPr="00F861C0">
        <w:rPr>
          <w:rFonts w:cs="Times New Roman"/>
          <w:i/>
          <w:iCs/>
          <w:color w:val="auto"/>
          <w:lang w:val="fr-FR"/>
        </w:rPr>
        <w:t>ndiquer la durée</w:t>
      </w:r>
      <w:r w:rsidR="006B073C">
        <w:rPr>
          <w:rFonts w:cs="Times New Roman"/>
          <w:i/>
          <w:iCs/>
          <w:color w:val="auto"/>
          <w:lang w:val="fr-FR"/>
        </w:rPr>
        <w:t> : pour une durée indéterminée</w:t>
      </w:r>
      <w:r w:rsidR="00995982">
        <w:rPr>
          <w:rFonts w:cs="Times New Roman"/>
          <w:i/>
          <w:iCs/>
          <w:color w:val="auto"/>
          <w:lang w:val="fr-FR"/>
        </w:rPr>
        <w:t xml:space="preserve"> avec indication des modalités de cessation et du préavis</w:t>
      </w:r>
      <w:r w:rsidR="006B073C">
        <w:rPr>
          <w:rFonts w:cs="Times New Roman"/>
          <w:i/>
          <w:iCs/>
          <w:color w:val="auto"/>
          <w:lang w:val="fr-FR"/>
        </w:rPr>
        <w:t xml:space="preserve"> / pour une durée de ____</w:t>
      </w:r>
      <w:r w:rsidR="00995982">
        <w:rPr>
          <w:rFonts w:cs="Times New Roman"/>
          <w:i/>
          <w:iCs/>
          <w:color w:val="auto"/>
          <w:lang w:val="fr-FR"/>
        </w:rPr>
        <w:t xml:space="preserve"> avec indication de la possibilité de renouvellement et des modalités</w:t>
      </w:r>
      <w:r w:rsidR="00884D50">
        <w:rPr>
          <w:rFonts w:cs="Times New Roman"/>
          <w:i/>
          <w:iCs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à compter de la signature des présentes.</w:t>
      </w:r>
    </w:p>
    <w:p w14:paraId="0E33C449" w14:textId="6106C605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3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 xml:space="preserve">– </w:t>
      </w:r>
      <w:r w:rsidR="00995982">
        <w:rPr>
          <w:rFonts w:cs="Times New Roman"/>
          <w:b/>
          <w:bCs/>
          <w:color w:val="auto"/>
          <w:lang w:val="fr-FR"/>
        </w:rPr>
        <w:t>Montant du l</w:t>
      </w:r>
      <w:r w:rsidRPr="00F861C0">
        <w:rPr>
          <w:rFonts w:cs="Times New Roman"/>
          <w:b/>
          <w:bCs/>
          <w:color w:val="auto"/>
          <w:lang w:val="fr-FR"/>
        </w:rPr>
        <w:t>oyer</w:t>
      </w:r>
    </w:p>
    <w:p w14:paraId="72FDD598" w14:textId="518C0335" w:rsidR="00F861C0" w:rsidRPr="00F861C0" w:rsidRDefault="00F861C0" w:rsidP="00995982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La location des parts sociales est consentie et acceptée moyennant un loyer </w:t>
      </w:r>
      <w:r w:rsidR="00884D50" w:rsidRPr="00995982">
        <w:rPr>
          <w:rFonts w:cs="Times New Roman"/>
          <w:i/>
          <w:color w:val="auto"/>
          <w:lang w:val="fr-FR"/>
        </w:rPr>
        <w:t>annuel/mensuel</w:t>
      </w:r>
      <w:r w:rsidRPr="00F861C0">
        <w:rPr>
          <w:rFonts w:cs="Times New Roman"/>
          <w:color w:val="auto"/>
          <w:lang w:val="fr-FR"/>
        </w:rPr>
        <w:t xml:space="preserve"> de </w:t>
      </w:r>
      <w:r w:rsidR="00884D50">
        <w:rPr>
          <w:rFonts w:cs="Times New Roman"/>
          <w:color w:val="auto"/>
          <w:lang w:val="fr-FR"/>
        </w:rPr>
        <w:t>{</w:t>
      </w:r>
      <w:r w:rsidR="00884D50">
        <w:rPr>
          <w:rFonts w:cs="Times New Roman"/>
          <w:i/>
          <w:iCs/>
          <w:color w:val="auto"/>
          <w:lang w:val="fr-FR"/>
        </w:rPr>
        <w:t>M</w:t>
      </w:r>
      <w:r w:rsidRPr="00F861C0">
        <w:rPr>
          <w:rFonts w:cs="Times New Roman"/>
          <w:i/>
          <w:iCs/>
          <w:color w:val="auto"/>
          <w:lang w:val="fr-FR"/>
        </w:rPr>
        <w:t>ontant</w:t>
      </w:r>
      <w:r w:rsidR="00884D50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> €, hors taxes, payable selon les modalités suivantes :</w:t>
      </w:r>
    </w:p>
    <w:p w14:paraId="0EF82773" w14:textId="24F88522" w:rsidR="00F861C0" w:rsidRPr="00F861C0" w:rsidRDefault="00884D5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{</w:t>
      </w:r>
      <w:r w:rsidR="00995982">
        <w:rPr>
          <w:rFonts w:cs="Times New Roman"/>
          <w:i/>
          <w:iCs/>
          <w:color w:val="auto"/>
          <w:lang w:val="fr-FR"/>
        </w:rPr>
        <w:t>D</w:t>
      </w:r>
      <w:r w:rsidR="00F861C0" w:rsidRPr="00F861C0">
        <w:rPr>
          <w:rFonts w:cs="Times New Roman"/>
          <w:i/>
          <w:iCs/>
          <w:color w:val="auto"/>
          <w:lang w:val="fr-FR"/>
        </w:rPr>
        <w:t>écrire les modalités de paiement</w:t>
      </w:r>
      <w:r w:rsidR="00995982">
        <w:rPr>
          <w:rFonts w:cs="Times New Roman"/>
          <w:i/>
          <w:iCs/>
          <w:color w:val="auto"/>
          <w:lang w:val="fr-FR"/>
        </w:rPr>
        <w:t xml:space="preserve"> du loyer</w:t>
      </w:r>
      <w:r>
        <w:rPr>
          <w:rFonts w:cs="Times New Roman"/>
          <w:color w:val="auto"/>
          <w:lang w:val="fr-FR"/>
        </w:rPr>
        <w:t>}</w:t>
      </w:r>
    </w:p>
    <w:p w14:paraId="1207E87E" w14:textId="5A716E31" w:rsidR="00F861C0" w:rsidRPr="00F861C0" w:rsidRDefault="00F861C0" w:rsidP="000A0ACF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4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</w:t>
      </w:r>
      <w:r w:rsidR="000A0ACF">
        <w:rPr>
          <w:rFonts w:cs="Times New Roman"/>
          <w:b/>
          <w:bCs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Opposabilité à la société.</w:t>
      </w:r>
    </w:p>
    <w:p w14:paraId="546EDAC7" w14:textId="1349D306" w:rsidR="00F861C0" w:rsidRPr="00F861C0" w:rsidRDefault="000A0ACF" w:rsidP="000A0ACF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Le présent contrat</w:t>
      </w:r>
      <w:r w:rsidR="00F861C0" w:rsidRPr="00F861C0">
        <w:rPr>
          <w:rFonts w:cs="Times New Roman"/>
          <w:color w:val="auto"/>
          <w:lang w:val="fr-FR"/>
        </w:rPr>
        <w:t xml:space="preserve"> sera opposable à la société dans l</w:t>
      </w:r>
      <w:r w:rsidR="00884D50">
        <w:rPr>
          <w:rFonts w:cs="Times New Roman"/>
          <w:color w:val="auto"/>
          <w:lang w:val="fr-FR"/>
        </w:rPr>
        <w:t>es formes prévues par l'article 1690</w:t>
      </w:r>
      <w:r w:rsidR="00F861C0" w:rsidRPr="00F861C0">
        <w:rPr>
          <w:rFonts w:cs="Times New Roman"/>
          <w:color w:val="auto"/>
          <w:lang w:val="fr-FR"/>
        </w:rPr>
        <w:t xml:space="preserve"> du Code civil</w:t>
      </w:r>
      <w:r w:rsidR="00D4350A">
        <w:rPr>
          <w:rFonts w:cs="Times New Roman"/>
          <w:color w:val="auto"/>
          <w:lang w:val="fr-FR"/>
        </w:rPr>
        <w:t>.</w:t>
      </w:r>
    </w:p>
    <w:p w14:paraId="15E4DDBC" w14:textId="214109E1" w:rsidR="00F861C0" w:rsidRPr="00F861C0" w:rsidRDefault="00F861C0" w:rsidP="000A0ACF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La délivrance des parts sociales louées sera réalisée à la date à laquelle est inscrite, dans les statuts de la société, à côté du nom de l'associé, la mention de la loc</w:t>
      </w:r>
      <w:r w:rsidR="00C56B9D">
        <w:rPr>
          <w:rFonts w:cs="Times New Roman"/>
          <w:color w:val="auto"/>
          <w:lang w:val="fr-FR"/>
        </w:rPr>
        <w:t>ation et le</w:t>
      </w:r>
      <w:r w:rsidR="009B702E">
        <w:rPr>
          <w:rFonts w:cs="Times New Roman"/>
          <w:color w:val="auto"/>
          <w:lang w:val="fr-FR"/>
        </w:rPr>
        <w:t xml:space="preserve"> nom du locataire.</w:t>
      </w:r>
    </w:p>
    <w:p w14:paraId="081B372A" w14:textId="5D8A1DA3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5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Droits attachés aux parts louées</w:t>
      </w:r>
    </w:p>
    <w:p w14:paraId="171FECC6" w14:textId="4BA86FE3" w:rsidR="00F861C0" w:rsidRPr="00F861C0" w:rsidRDefault="00F53083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Le droit de vote attaché aux</w:t>
      </w:r>
      <w:r w:rsidR="00F861C0" w:rsidRPr="00F861C0">
        <w:rPr>
          <w:rFonts w:cs="Times New Roman"/>
          <w:color w:val="auto"/>
          <w:lang w:val="fr-FR"/>
        </w:rPr>
        <w:t xml:space="preserve"> part</w:t>
      </w:r>
      <w:r>
        <w:rPr>
          <w:rFonts w:cs="Times New Roman"/>
          <w:color w:val="auto"/>
          <w:lang w:val="fr-FR"/>
        </w:rPr>
        <w:t>s</w:t>
      </w:r>
      <w:r w:rsidR="00F861C0" w:rsidRPr="00F861C0">
        <w:rPr>
          <w:rFonts w:cs="Times New Roman"/>
          <w:color w:val="auto"/>
          <w:lang w:val="fr-FR"/>
        </w:rPr>
        <w:t xml:space="preserve"> sociale</w:t>
      </w:r>
      <w:r>
        <w:rPr>
          <w:rFonts w:cs="Times New Roman"/>
          <w:color w:val="auto"/>
          <w:lang w:val="fr-FR"/>
        </w:rPr>
        <w:t>s</w:t>
      </w:r>
      <w:r w:rsidR="00F861C0" w:rsidRPr="00F861C0">
        <w:rPr>
          <w:rFonts w:cs="Times New Roman"/>
          <w:color w:val="auto"/>
          <w:lang w:val="fr-FR"/>
        </w:rPr>
        <w:t xml:space="preserve"> louée</w:t>
      </w:r>
      <w:r>
        <w:rPr>
          <w:rFonts w:cs="Times New Roman"/>
          <w:color w:val="auto"/>
          <w:lang w:val="fr-FR"/>
        </w:rPr>
        <w:t>s</w:t>
      </w:r>
      <w:r w:rsidR="00F861C0" w:rsidRPr="00F861C0">
        <w:rPr>
          <w:rFonts w:cs="Times New Roman"/>
          <w:color w:val="auto"/>
          <w:lang w:val="fr-FR"/>
        </w:rPr>
        <w:t xml:space="preserve"> appartient au bailleur dans les assemblées statuant sur les modifications statutaires ou le changement de nationalité de la société et au locataire dans les autres assemblées.</w:t>
      </w:r>
    </w:p>
    <w:p w14:paraId="3ECB2958" w14:textId="77777777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Pour l'exercice des autres droits attachés aux parts sociales louées, le bailleur est considéré comme le nu-propriétaire et le locataire comme l'usufruitier.</w:t>
      </w:r>
    </w:p>
    <w:p w14:paraId="19B84A59" w14:textId="46D1834F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6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 xml:space="preserve">– </w:t>
      </w:r>
      <w:r w:rsidR="00F53083">
        <w:rPr>
          <w:rFonts w:cs="Times New Roman"/>
          <w:b/>
          <w:bCs/>
          <w:color w:val="auto"/>
          <w:lang w:val="fr-FR"/>
        </w:rPr>
        <w:t>Cessation</w:t>
      </w:r>
      <w:r w:rsidRPr="00F861C0">
        <w:rPr>
          <w:rFonts w:cs="Times New Roman"/>
          <w:b/>
          <w:bCs/>
          <w:color w:val="auto"/>
          <w:lang w:val="fr-FR"/>
        </w:rPr>
        <w:t xml:space="preserve"> du contrat</w:t>
      </w:r>
    </w:p>
    <w:p w14:paraId="4E09013D" w14:textId="77777777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À l'expiration de la location, le boni de liquidation sera réparti entre le bailleur et le locataire de la façon suivante :</w:t>
      </w:r>
    </w:p>
    <w:p w14:paraId="4A8150E2" w14:textId="5B444C9A" w:rsidR="00F861C0" w:rsidRPr="00F861C0" w:rsidRDefault="00884D5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{</w:t>
      </w:r>
      <w:r w:rsidR="00F861C0" w:rsidRPr="00F861C0">
        <w:rPr>
          <w:rFonts w:cs="Times New Roman"/>
          <w:i/>
          <w:iCs/>
          <w:color w:val="auto"/>
          <w:lang w:val="fr-FR"/>
        </w:rPr>
        <w:t>indiquer la répartition du boni</w:t>
      </w:r>
      <w:r>
        <w:rPr>
          <w:rFonts w:cs="Times New Roman"/>
          <w:color w:val="auto"/>
          <w:lang w:val="fr-FR"/>
        </w:rPr>
        <w:t>}</w:t>
      </w:r>
    </w:p>
    <w:p w14:paraId="0E8F6945" w14:textId="77777777" w:rsidR="00F53083" w:rsidRDefault="00F53083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L</w:t>
      </w:r>
      <w:r w:rsidR="00F861C0" w:rsidRPr="00F861C0">
        <w:rPr>
          <w:rFonts w:cs="Times New Roman"/>
          <w:color w:val="auto"/>
          <w:lang w:val="fr-FR"/>
        </w:rPr>
        <w:t>a partie la plus diligente fera procéder à la radiation de la mention portée</w:t>
      </w:r>
      <w:r>
        <w:rPr>
          <w:rFonts w:cs="Times New Roman"/>
          <w:color w:val="auto"/>
          <w:lang w:val="fr-FR"/>
        </w:rPr>
        <w:t xml:space="preserve"> dans les statuts de la société et l</w:t>
      </w:r>
      <w:r w:rsidR="00F861C0" w:rsidRPr="00F861C0">
        <w:rPr>
          <w:rFonts w:cs="Times New Roman"/>
          <w:color w:val="auto"/>
          <w:lang w:val="fr-FR"/>
        </w:rPr>
        <w:t>es parts sociales louées seront immédiatement restituées a</w:t>
      </w:r>
      <w:r>
        <w:rPr>
          <w:rFonts w:cs="Times New Roman"/>
          <w:color w:val="auto"/>
          <w:lang w:val="fr-FR"/>
        </w:rPr>
        <w:t>u bailleur.</w:t>
      </w:r>
    </w:p>
    <w:p w14:paraId="137228A3" w14:textId="178AF514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La </w:t>
      </w:r>
      <w:r w:rsidR="00F53083">
        <w:rPr>
          <w:rFonts w:cs="Times New Roman"/>
          <w:color w:val="auto"/>
          <w:lang w:val="fr-FR"/>
        </w:rPr>
        <w:t xml:space="preserve">cessation du présent contrat </w:t>
      </w:r>
      <w:r w:rsidRPr="00F861C0">
        <w:rPr>
          <w:rFonts w:cs="Times New Roman"/>
          <w:color w:val="auto"/>
          <w:lang w:val="fr-FR"/>
        </w:rPr>
        <w:t xml:space="preserve">de location sera rendue opposable à la société </w:t>
      </w:r>
      <w:r w:rsidR="00F53083">
        <w:rPr>
          <w:rFonts w:cs="Times New Roman"/>
          <w:color w:val="auto"/>
          <w:lang w:val="fr-FR"/>
        </w:rPr>
        <w:t>{</w:t>
      </w:r>
      <w:r w:rsidR="00F53083">
        <w:rPr>
          <w:rFonts w:cs="Times New Roman"/>
          <w:i/>
          <w:iCs/>
          <w:color w:val="auto"/>
          <w:lang w:val="fr-FR"/>
        </w:rPr>
        <w:t>D</w:t>
      </w:r>
      <w:r w:rsidRPr="00F861C0">
        <w:rPr>
          <w:rFonts w:cs="Times New Roman"/>
          <w:i/>
          <w:iCs/>
          <w:color w:val="auto"/>
          <w:lang w:val="fr-FR"/>
        </w:rPr>
        <w:t>énomination sociale</w:t>
      </w:r>
      <w:r w:rsidR="00F53083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 xml:space="preserve"> par </w:t>
      </w:r>
      <w:r w:rsidR="000162F2">
        <w:rPr>
          <w:rFonts w:cs="Times New Roman"/>
          <w:color w:val="auto"/>
          <w:lang w:val="fr-FR"/>
        </w:rPr>
        <w:t>{</w:t>
      </w:r>
      <w:r w:rsidR="000162F2" w:rsidRPr="000162F2">
        <w:rPr>
          <w:rFonts w:cs="Times New Roman"/>
          <w:i/>
          <w:color w:val="auto"/>
          <w:lang w:val="fr-FR"/>
        </w:rPr>
        <w:t>Définir</w:t>
      </w:r>
      <w:r w:rsidR="000162F2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>.</w:t>
      </w:r>
    </w:p>
    <w:p w14:paraId="1D8DB73B" w14:textId="5F9422AD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884D50">
        <w:rPr>
          <w:rFonts w:cs="Times New Roman"/>
          <w:b/>
          <w:bCs/>
          <w:color w:val="auto"/>
          <w:lang w:val="fr-FR"/>
        </w:rPr>
        <w:t xml:space="preserve"> 6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Prêt – Sous-location – Cession</w:t>
      </w:r>
    </w:p>
    <w:p w14:paraId="60BB06E2" w14:textId="2A754D16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Pendant la durée du contrat les parts sociales louées </w:t>
      </w:r>
      <w:bookmarkStart w:id="0" w:name="_GoBack"/>
      <w:r w:rsidRPr="00A92344">
        <w:rPr>
          <w:rFonts w:cs="Times New Roman"/>
          <w:color w:val="auto"/>
          <w:lang w:val="fr-FR"/>
        </w:rPr>
        <w:t xml:space="preserve">ne pourront </w:t>
      </w:r>
      <w:r w:rsidR="000162F2" w:rsidRPr="00A92344">
        <w:rPr>
          <w:rFonts w:cs="Times New Roman"/>
          <w:color w:val="auto"/>
          <w:lang w:val="fr-FR"/>
        </w:rPr>
        <w:t>pas</w:t>
      </w:r>
      <w:bookmarkEnd w:id="0"/>
      <w:r w:rsidR="000162F2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color w:val="auto"/>
          <w:lang w:val="fr-FR"/>
        </w:rPr>
        <w:t>faire l'objet d'une sous-location ou d'un prêt de titres par le locataire, à titre onéreux ou gratuit.</w:t>
      </w:r>
    </w:p>
    <w:p w14:paraId="0203EBA4" w14:textId="20ED05E4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En </w:t>
      </w:r>
      <w:r w:rsidR="000162F2">
        <w:rPr>
          <w:rFonts w:cs="Times New Roman"/>
          <w:color w:val="auto"/>
          <w:lang w:val="fr-FR"/>
        </w:rPr>
        <w:t>cas de cession des parts louées par le bailleur avant l’expiration du présent contrat, les conditions suivantes s’appliquent :</w:t>
      </w:r>
    </w:p>
    <w:p w14:paraId="6B739664" w14:textId="7952A795" w:rsidR="00F861C0" w:rsidRPr="00F861C0" w:rsidRDefault="000162F2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>
        <w:rPr>
          <w:rFonts w:cs="Times New Roman"/>
          <w:color w:val="auto"/>
          <w:lang w:val="fr-FR"/>
        </w:rPr>
        <w:t>{</w:t>
      </w:r>
      <w:r>
        <w:rPr>
          <w:rFonts w:cs="Times New Roman"/>
          <w:i/>
          <w:iCs/>
          <w:color w:val="auto"/>
          <w:lang w:val="fr-FR"/>
        </w:rPr>
        <w:t>M</w:t>
      </w:r>
      <w:r w:rsidR="00F861C0" w:rsidRPr="00F861C0">
        <w:rPr>
          <w:rFonts w:cs="Times New Roman"/>
          <w:i/>
          <w:iCs/>
          <w:color w:val="auto"/>
          <w:lang w:val="fr-FR"/>
        </w:rPr>
        <w:t>odalités : notification, prix, droit de préemption, etc.</w:t>
      </w:r>
      <w:r>
        <w:rPr>
          <w:rFonts w:cs="Times New Roman"/>
          <w:color w:val="auto"/>
          <w:lang w:val="fr-FR"/>
        </w:rPr>
        <w:t>}</w:t>
      </w:r>
    </w:p>
    <w:p w14:paraId="4C5D73CA" w14:textId="79CE334F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DC54EF">
        <w:rPr>
          <w:rFonts w:cs="Times New Roman"/>
          <w:b/>
          <w:bCs/>
          <w:color w:val="auto"/>
          <w:lang w:val="fr-FR"/>
        </w:rPr>
        <w:t xml:space="preserve"> 7</w:t>
      </w:r>
      <w:r w:rsidRPr="00F861C0">
        <w:rPr>
          <w:rFonts w:cs="Times New Roman"/>
          <w:color w:val="auto"/>
          <w:lang w:val="fr-FR"/>
        </w:rPr>
        <w:t xml:space="preserve"> </w:t>
      </w:r>
      <w:r w:rsidR="000162F2">
        <w:rPr>
          <w:rFonts w:cs="Times New Roman"/>
          <w:b/>
          <w:bCs/>
          <w:color w:val="auto"/>
          <w:lang w:val="fr-FR"/>
        </w:rPr>
        <w:t>– Formalités</w:t>
      </w:r>
    </w:p>
    <w:p w14:paraId="382FE7B9" w14:textId="76935CB3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Le présent contrat sera soumis à la formalité de l'enregistrement au plus tard dans le mois de sa signature.</w:t>
      </w:r>
    </w:p>
    <w:p w14:paraId="20D967CB" w14:textId="69D213F0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La fin de la location fera l'objet de formalités relatives à la délivrance des parts.</w:t>
      </w:r>
    </w:p>
    <w:p w14:paraId="4F6FAA71" w14:textId="3B53CFA1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Tous les droits, frais et honoraires des présentes seront à la charge du </w:t>
      </w:r>
      <w:r w:rsidRPr="000162F2">
        <w:rPr>
          <w:rFonts w:cs="Times New Roman"/>
          <w:i/>
          <w:color w:val="auto"/>
          <w:lang w:val="fr-FR"/>
        </w:rPr>
        <w:t>locataire</w:t>
      </w:r>
      <w:r w:rsidR="000162F2" w:rsidRPr="000162F2">
        <w:rPr>
          <w:rFonts w:cs="Times New Roman"/>
          <w:i/>
          <w:color w:val="auto"/>
          <w:lang w:val="fr-FR"/>
        </w:rPr>
        <w:t>/bailleur</w:t>
      </w:r>
      <w:r w:rsidRPr="00F861C0">
        <w:rPr>
          <w:rFonts w:cs="Times New Roman"/>
          <w:color w:val="auto"/>
          <w:lang w:val="fr-FR"/>
        </w:rPr>
        <w:t xml:space="preserve"> qui s'oblige à les payer.</w:t>
      </w:r>
    </w:p>
    <w:p w14:paraId="09EA86C6" w14:textId="19512D7B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DC54EF">
        <w:rPr>
          <w:rFonts w:cs="Times New Roman"/>
          <w:b/>
          <w:bCs/>
          <w:color w:val="auto"/>
          <w:lang w:val="fr-FR"/>
        </w:rPr>
        <w:t xml:space="preserve"> 8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Litiges</w:t>
      </w:r>
    </w:p>
    <w:p w14:paraId="2A812DE8" w14:textId="37AB2FB6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Toutes contestations relatives au présent contrat seront soumises au tribunal </w:t>
      </w:r>
      <w:r w:rsidR="00DC54EF">
        <w:rPr>
          <w:rFonts w:cs="Times New Roman"/>
          <w:color w:val="auto"/>
          <w:lang w:val="fr-FR"/>
        </w:rPr>
        <w:t>{</w:t>
      </w:r>
      <w:r w:rsidR="00DC54EF" w:rsidRPr="00DC54EF">
        <w:rPr>
          <w:rFonts w:cs="Times New Roman"/>
          <w:i/>
          <w:color w:val="auto"/>
          <w:lang w:val="fr-FR"/>
        </w:rPr>
        <w:t>Déterminer le tribunal compétent</w:t>
      </w:r>
      <w:r w:rsidR="00DC54EF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>.</w:t>
      </w:r>
      <w:r w:rsidR="00DC54EF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color w:val="auto"/>
          <w:lang w:val="fr-FR"/>
        </w:rPr>
        <w:t xml:space="preserve">Le </w:t>
      </w:r>
      <w:r w:rsidR="00DC54EF">
        <w:rPr>
          <w:rFonts w:cs="Times New Roman"/>
          <w:color w:val="auto"/>
          <w:lang w:val="fr-FR"/>
        </w:rPr>
        <w:t xml:space="preserve">présent </w:t>
      </w:r>
      <w:r w:rsidRPr="00F861C0">
        <w:rPr>
          <w:rFonts w:cs="Times New Roman"/>
          <w:color w:val="auto"/>
          <w:lang w:val="fr-FR"/>
        </w:rPr>
        <w:t>contrat est soumis au droit français.</w:t>
      </w:r>
    </w:p>
    <w:p w14:paraId="38CAD6E7" w14:textId="15FB1853" w:rsidR="00F861C0" w:rsidRPr="00F861C0" w:rsidRDefault="00F861C0" w:rsidP="00F53083">
      <w:pPr>
        <w:spacing w:before="100" w:beforeAutospacing="1" w:after="100" w:afterAutospacing="1"/>
        <w:jc w:val="both"/>
        <w:rPr>
          <w:rFonts w:cs="Times New Roman"/>
          <w:color w:val="auto"/>
          <w:lang w:val="fr-FR"/>
        </w:rPr>
      </w:pPr>
      <w:r w:rsidRPr="00F861C0">
        <w:rPr>
          <w:rFonts w:cs="Times New Roman"/>
          <w:b/>
          <w:bCs/>
          <w:color w:val="auto"/>
          <w:lang w:val="fr-FR"/>
        </w:rPr>
        <w:t>Article</w:t>
      </w:r>
      <w:r w:rsidR="00DC54EF">
        <w:rPr>
          <w:rFonts w:cs="Times New Roman"/>
          <w:b/>
          <w:bCs/>
          <w:color w:val="auto"/>
          <w:lang w:val="fr-FR"/>
        </w:rPr>
        <w:t xml:space="preserve"> 9</w:t>
      </w:r>
      <w:r w:rsidRPr="00F861C0">
        <w:rPr>
          <w:rFonts w:cs="Times New Roman"/>
          <w:color w:val="auto"/>
          <w:lang w:val="fr-FR"/>
        </w:rPr>
        <w:t xml:space="preserve"> </w:t>
      </w:r>
      <w:r w:rsidRPr="00F861C0">
        <w:rPr>
          <w:rFonts w:cs="Times New Roman"/>
          <w:b/>
          <w:bCs/>
          <w:color w:val="auto"/>
          <w:lang w:val="fr-FR"/>
        </w:rPr>
        <w:t>– Élection de domicile.</w:t>
      </w:r>
    </w:p>
    <w:p w14:paraId="58A3298B" w14:textId="77777777" w:rsidR="00F861C0" w:rsidRPr="00F861C0" w:rsidRDefault="00F861C0" w:rsidP="00F861C0">
      <w:p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>Les parties font élection de domicile :</w:t>
      </w:r>
    </w:p>
    <w:p w14:paraId="067D9A3B" w14:textId="3FF1F6C4" w:rsidR="00F861C0" w:rsidRPr="00F861C0" w:rsidRDefault="00F861C0" w:rsidP="00F861C0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pour le bailleur </w:t>
      </w:r>
      <w:r w:rsidR="00DC54EF">
        <w:rPr>
          <w:rFonts w:cs="Times New Roman"/>
          <w:color w:val="auto"/>
          <w:lang w:val="fr-FR"/>
        </w:rPr>
        <w:t>{</w:t>
      </w:r>
      <w:r w:rsidRPr="00F861C0">
        <w:rPr>
          <w:rFonts w:cs="Times New Roman"/>
          <w:i/>
          <w:iCs/>
          <w:color w:val="auto"/>
          <w:lang w:val="fr-FR"/>
        </w:rPr>
        <w:t>adresse</w:t>
      </w:r>
      <w:r w:rsidR="00DC54EF">
        <w:rPr>
          <w:rFonts w:cs="Times New Roman"/>
          <w:color w:val="auto"/>
          <w:lang w:val="fr-FR"/>
        </w:rPr>
        <w:t>}</w:t>
      </w:r>
      <w:r w:rsidRPr="00F861C0">
        <w:rPr>
          <w:rFonts w:cs="Times New Roman"/>
          <w:color w:val="auto"/>
          <w:lang w:val="fr-FR"/>
        </w:rPr>
        <w:t> ;</w:t>
      </w:r>
    </w:p>
    <w:p w14:paraId="1B929005" w14:textId="381033AD" w:rsidR="00F861C0" w:rsidRPr="00F861C0" w:rsidRDefault="00F861C0" w:rsidP="00F861C0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color w:val="auto"/>
          <w:lang w:val="fr-FR"/>
        </w:rPr>
      </w:pPr>
      <w:r w:rsidRPr="00F861C0">
        <w:rPr>
          <w:rFonts w:cs="Times New Roman"/>
          <w:color w:val="auto"/>
          <w:lang w:val="fr-FR"/>
        </w:rPr>
        <w:t xml:space="preserve">pour le locataire </w:t>
      </w:r>
      <w:r w:rsidR="00DC54EF">
        <w:rPr>
          <w:rFonts w:cs="Times New Roman"/>
          <w:color w:val="auto"/>
          <w:lang w:val="fr-FR"/>
        </w:rPr>
        <w:t>{</w:t>
      </w:r>
      <w:r w:rsidRPr="00F861C0">
        <w:rPr>
          <w:rFonts w:cs="Times New Roman"/>
          <w:i/>
          <w:iCs/>
          <w:color w:val="auto"/>
          <w:lang w:val="fr-FR"/>
        </w:rPr>
        <w:t>adresse</w:t>
      </w:r>
      <w:r w:rsidR="00DC54EF">
        <w:rPr>
          <w:rFonts w:cs="Times New Roman"/>
          <w:color w:val="auto"/>
          <w:lang w:val="fr-FR"/>
        </w:rPr>
        <w:t>}.</w:t>
      </w:r>
    </w:p>
    <w:p w14:paraId="7AAE97DA" w14:textId="68EF0989" w:rsidR="00F861C0" w:rsidRPr="00F861C0" w:rsidRDefault="00F861C0" w:rsidP="00F861C0">
      <w:pPr>
        <w:rPr>
          <w:rFonts w:eastAsia="Times New Roman" w:cs="Times New Roman"/>
          <w:color w:val="auto"/>
          <w:lang w:val="fr-FR"/>
        </w:rPr>
      </w:pPr>
      <w:r w:rsidRPr="00F861C0">
        <w:rPr>
          <w:rFonts w:eastAsia="Times New Roman" w:cs="Times New Roman"/>
          <w:color w:val="auto"/>
          <w:lang w:val="fr-FR"/>
        </w:rPr>
        <w:t xml:space="preserve">Fait </w:t>
      </w:r>
      <w:r w:rsidR="00DC54EF">
        <w:rPr>
          <w:rFonts w:eastAsia="Times New Roman" w:cs="Times New Roman"/>
          <w:color w:val="auto"/>
          <w:lang w:val="fr-FR"/>
        </w:rPr>
        <w:t>{</w:t>
      </w:r>
      <w:r w:rsidRPr="00F861C0">
        <w:rPr>
          <w:rFonts w:eastAsia="Times New Roman" w:cs="Times New Roman"/>
          <w:i/>
          <w:iCs/>
          <w:color w:val="auto"/>
          <w:lang w:val="fr-FR"/>
        </w:rPr>
        <w:t>lieu</w:t>
      </w:r>
      <w:r w:rsidR="00DC54EF">
        <w:rPr>
          <w:rFonts w:eastAsia="Times New Roman" w:cs="Times New Roman"/>
          <w:color w:val="auto"/>
          <w:lang w:val="fr-FR"/>
        </w:rPr>
        <w:t>}</w:t>
      </w:r>
      <w:r w:rsidRPr="00F861C0">
        <w:rPr>
          <w:rFonts w:eastAsia="Times New Roman" w:cs="Times New Roman"/>
          <w:color w:val="auto"/>
          <w:lang w:val="fr-FR"/>
        </w:rPr>
        <w:t xml:space="preserve">, le </w:t>
      </w:r>
      <w:r w:rsidR="00DC54EF">
        <w:rPr>
          <w:rFonts w:eastAsia="Times New Roman" w:cs="Times New Roman"/>
          <w:color w:val="auto"/>
          <w:lang w:val="fr-FR"/>
        </w:rPr>
        <w:t>{</w:t>
      </w:r>
      <w:r w:rsidRPr="00F861C0">
        <w:rPr>
          <w:rFonts w:eastAsia="Times New Roman" w:cs="Times New Roman"/>
          <w:i/>
          <w:iCs/>
          <w:color w:val="auto"/>
          <w:lang w:val="fr-FR"/>
        </w:rPr>
        <w:t>date</w:t>
      </w:r>
      <w:r w:rsidR="00DC54EF">
        <w:rPr>
          <w:rFonts w:eastAsia="Times New Roman" w:cs="Times New Roman"/>
          <w:color w:val="auto"/>
          <w:lang w:val="fr-FR"/>
        </w:rPr>
        <w:t>}</w:t>
      </w:r>
      <w:r w:rsidRPr="00F861C0">
        <w:rPr>
          <w:rFonts w:eastAsia="Times New Roman" w:cs="Times New Roman"/>
          <w:color w:val="auto"/>
          <w:lang w:val="fr-FR"/>
        </w:rPr>
        <w:t>,</w:t>
      </w:r>
      <w:r w:rsidR="00013698">
        <w:rPr>
          <w:rFonts w:eastAsia="Times New Roman" w:cs="Times New Roman"/>
          <w:color w:val="auto"/>
          <w:lang w:val="fr-FR"/>
        </w:rPr>
        <w:t xml:space="preserve"> </w:t>
      </w:r>
      <w:r w:rsidRPr="00F861C0">
        <w:rPr>
          <w:rFonts w:eastAsia="Times New Roman" w:cs="Times New Roman"/>
          <w:color w:val="auto"/>
          <w:lang w:val="fr-FR"/>
        </w:rPr>
        <w:t xml:space="preserve">en </w:t>
      </w:r>
      <w:r w:rsidR="00DC54EF">
        <w:rPr>
          <w:rFonts w:eastAsia="Times New Roman" w:cs="Times New Roman"/>
          <w:color w:val="auto"/>
          <w:lang w:val="fr-FR"/>
        </w:rPr>
        <w:t>quatre</w:t>
      </w:r>
      <w:r w:rsidRPr="00F861C0">
        <w:rPr>
          <w:rFonts w:eastAsia="Times New Roman" w:cs="Times New Roman"/>
          <w:color w:val="auto"/>
          <w:lang w:val="fr-FR"/>
        </w:rPr>
        <w:t xml:space="preserve"> </w:t>
      </w:r>
      <w:r w:rsidR="00DC54EF">
        <w:rPr>
          <w:rFonts w:eastAsia="Times New Roman" w:cs="Times New Roman"/>
          <w:color w:val="auto"/>
          <w:lang w:val="fr-FR"/>
        </w:rPr>
        <w:t xml:space="preserve">(4) </w:t>
      </w:r>
      <w:r w:rsidRPr="00F861C0">
        <w:rPr>
          <w:rFonts w:eastAsia="Times New Roman" w:cs="Times New Roman"/>
          <w:color w:val="auto"/>
          <w:lang w:val="fr-FR"/>
        </w:rPr>
        <w:t>exemplaires, dont un pour chacune des parties,</w:t>
      </w:r>
      <w:r w:rsidR="00DC54EF">
        <w:rPr>
          <w:rFonts w:eastAsia="Times New Roman" w:cs="Times New Roman"/>
          <w:color w:val="auto"/>
          <w:lang w:val="fr-FR"/>
        </w:rPr>
        <w:t xml:space="preserve"> </w:t>
      </w:r>
      <w:r w:rsidRPr="00F861C0">
        <w:rPr>
          <w:rFonts w:eastAsia="Times New Roman" w:cs="Times New Roman"/>
          <w:color w:val="auto"/>
          <w:lang w:val="fr-FR"/>
        </w:rPr>
        <w:t>un pour l'enregistrement et un pour la société.</w:t>
      </w:r>
    </w:p>
    <w:p w14:paraId="34C311FE" w14:textId="77777777" w:rsidR="00DC54EF" w:rsidRPr="00FC5499" w:rsidRDefault="00DC54EF">
      <w:pPr>
        <w:rPr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DC54EF" w:rsidRPr="00DC54EF" w14:paraId="1A993CD8" w14:textId="77777777" w:rsidTr="00DC54EF">
        <w:tc>
          <w:tcPr>
            <w:tcW w:w="4603" w:type="dxa"/>
          </w:tcPr>
          <w:p w14:paraId="41B5CEEA" w14:textId="3BAA89C6" w:rsidR="00DC54EF" w:rsidRPr="00DC54EF" w:rsidRDefault="00DC54EF">
            <w:pPr>
              <w:rPr>
                <w:b/>
                <w:lang w:val="fr-FR"/>
              </w:rPr>
            </w:pPr>
            <w:r w:rsidRPr="00DC54EF">
              <w:rPr>
                <w:b/>
                <w:lang w:val="fr-FR"/>
              </w:rPr>
              <w:t>Le Bailleur</w:t>
            </w:r>
          </w:p>
        </w:tc>
        <w:tc>
          <w:tcPr>
            <w:tcW w:w="4603" w:type="dxa"/>
          </w:tcPr>
          <w:p w14:paraId="76CFBD2C" w14:textId="1874392A" w:rsidR="00DC54EF" w:rsidRPr="00DC54EF" w:rsidRDefault="00DC54EF">
            <w:pPr>
              <w:rPr>
                <w:b/>
                <w:lang w:val="fr-FR"/>
              </w:rPr>
            </w:pPr>
            <w:r w:rsidRPr="00DC54EF">
              <w:rPr>
                <w:b/>
                <w:lang w:val="fr-FR"/>
              </w:rPr>
              <w:t>Le locataire</w:t>
            </w:r>
          </w:p>
        </w:tc>
      </w:tr>
      <w:tr w:rsidR="00DC54EF" w14:paraId="3FA53FAB" w14:textId="77777777" w:rsidTr="00DC54EF">
        <w:tc>
          <w:tcPr>
            <w:tcW w:w="4603" w:type="dxa"/>
          </w:tcPr>
          <w:p w14:paraId="41885BC3" w14:textId="77777777" w:rsidR="00DC54EF" w:rsidRDefault="00DC54EF">
            <w:pPr>
              <w:rPr>
                <w:lang w:val="fr-FR"/>
              </w:rPr>
            </w:pPr>
          </w:p>
          <w:p w14:paraId="27351D1C" w14:textId="77777777" w:rsidR="00DC54EF" w:rsidRDefault="00DC54EF">
            <w:pPr>
              <w:rPr>
                <w:lang w:val="fr-FR"/>
              </w:rPr>
            </w:pPr>
          </w:p>
          <w:p w14:paraId="03BFE7B0" w14:textId="77777777" w:rsidR="00DC54EF" w:rsidRDefault="00DC54EF">
            <w:pPr>
              <w:rPr>
                <w:lang w:val="fr-FR"/>
              </w:rPr>
            </w:pPr>
          </w:p>
        </w:tc>
        <w:tc>
          <w:tcPr>
            <w:tcW w:w="4603" w:type="dxa"/>
          </w:tcPr>
          <w:p w14:paraId="74280DC5" w14:textId="77777777" w:rsidR="00DC54EF" w:rsidRDefault="00DC54EF">
            <w:pPr>
              <w:rPr>
                <w:lang w:val="fr-FR"/>
              </w:rPr>
            </w:pPr>
          </w:p>
        </w:tc>
      </w:tr>
    </w:tbl>
    <w:p w14:paraId="0D5CB221" w14:textId="75FAE228" w:rsidR="00C13532" w:rsidRPr="00FC5499" w:rsidRDefault="00C13532">
      <w:pPr>
        <w:rPr>
          <w:lang w:val="fr-FR"/>
        </w:rPr>
      </w:pPr>
    </w:p>
    <w:sectPr w:rsidR="00C13532" w:rsidRPr="00FC5499" w:rsidSect="00C13532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C9EA9" w14:textId="77777777" w:rsidR="00E83396" w:rsidRDefault="00E83396" w:rsidP="00E83396">
      <w:r>
        <w:separator/>
      </w:r>
    </w:p>
  </w:endnote>
  <w:endnote w:type="continuationSeparator" w:id="0">
    <w:p w14:paraId="4831A700" w14:textId="77777777" w:rsidR="00E83396" w:rsidRDefault="00E83396" w:rsidP="00E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55992" w14:textId="77777777" w:rsidR="00E83396" w:rsidRDefault="00E83396" w:rsidP="00584A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9207E2" w14:textId="77777777" w:rsidR="00E83396" w:rsidRDefault="00E8339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D6F8B" w14:textId="77777777" w:rsidR="00E83396" w:rsidRDefault="00E83396" w:rsidP="00584A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234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A81F415" w14:textId="77777777" w:rsidR="00E83396" w:rsidRDefault="00E8339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691E3" w14:textId="77777777" w:rsidR="00E83396" w:rsidRDefault="00E83396" w:rsidP="00E83396">
      <w:r>
        <w:separator/>
      </w:r>
    </w:p>
  </w:footnote>
  <w:footnote w:type="continuationSeparator" w:id="0">
    <w:p w14:paraId="147B5187" w14:textId="77777777" w:rsidR="00E83396" w:rsidRDefault="00E83396" w:rsidP="00E8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601"/>
    <w:multiLevelType w:val="multilevel"/>
    <w:tmpl w:val="5266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C0"/>
    <w:rsid w:val="00013698"/>
    <w:rsid w:val="000162F2"/>
    <w:rsid w:val="000A0ACF"/>
    <w:rsid w:val="005C08A5"/>
    <w:rsid w:val="006804C2"/>
    <w:rsid w:val="006B073C"/>
    <w:rsid w:val="00814367"/>
    <w:rsid w:val="00884D50"/>
    <w:rsid w:val="00995982"/>
    <w:rsid w:val="009B702E"/>
    <w:rsid w:val="00A92344"/>
    <w:rsid w:val="00C13532"/>
    <w:rsid w:val="00C56B9D"/>
    <w:rsid w:val="00CA0765"/>
    <w:rsid w:val="00D348F3"/>
    <w:rsid w:val="00D4350A"/>
    <w:rsid w:val="00DC54EF"/>
    <w:rsid w:val="00E83396"/>
    <w:rsid w:val="00F53083"/>
    <w:rsid w:val="00F861C0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2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="Helvetica"/>
        <w:color w:val="2F353B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61C0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1C0"/>
    <w:rPr>
      <w:rFonts w:ascii="Times" w:hAnsi="Times"/>
      <w:b/>
      <w:bCs/>
      <w:color w:val="auto"/>
      <w:kern w:val="36"/>
      <w:sz w:val="48"/>
      <w:szCs w:val="48"/>
    </w:rPr>
  </w:style>
  <w:style w:type="character" w:customStyle="1" w:styleId="note">
    <w:name w:val="note"/>
    <w:basedOn w:val="Policepardfaut"/>
    <w:rsid w:val="00F861C0"/>
  </w:style>
  <w:style w:type="character" w:styleId="Lienhypertexte">
    <w:name w:val="Hyperlink"/>
    <w:basedOn w:val="Policepardfaut"/>
    <w:uiPriority w:val="99"/>
    <w:semiHidden/>
    <w:unhideWhenUsed/>
    <w:rsid w:val="00F861C0"/>
    <w:rPr>
      <w:color w:val="0000FF"/>
      <w:u w:val="single"/>
    </w:rPr>
  </w:style>
  <w:style w:type="paragraph" w:customStyle="1" w:styleId="titreg">
    <w:name w:val="titreg"/>
    <w:basedOn w:val="Normal"/>
    <w:rsid w:val="00F861C0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joly-choixt">
    <w:name w:val="joly-choixt"/>
    <w:basedOn w:val="Policepardfaut"/>
    <w:rsid w:val="00F861C0"/>
  </w:style>
  <w:style w:type="character" w:customStyle="1" w:styleId="joly-choix-t">
    <w:name w:val="joly-choix-t"/>
    <w:basedOn w:val="Policepardfaut"/>
    <w:rsid w:val="00F861C0"/>
  </w:style>
  <w:style w:type="character" w:customStyle="1" w:styleId="joly-var">
    <w:name w:val="joly-var"/>
    <w:basedOn w:val="Policepardfaut"/>
    <w:rsid w:val="00F861C0"/>
  </w:style>
  <w:style w:type="character" w:customStyle="1" w:styleId="avant">
    <w:name w:val="avant"/>
    <w:basedOn w:val="Policepardfaut"/>
    <w:rsid w:val="00F861C0"/>
  </w:style>
  <w:style w:type="character" w:customStyle="1" w:styleId="apres">
    <w:name w:val="apres"/>
    <w:basedOn w:val="Policepardfaut"/>
    <w:rsid w:val="00F861C0"/>
  </w:style>
  <w:style w:type="table" w:styleId="Grille">
    <w:name w:val="Table Grid"/>
    <w:basedOn w:val="TableauNormal"/>
    <w:uiPriority w:val="59"/>
    <w:rsid w:val="00DC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8339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396"/>
  </w:style>
  <w:style w:type="character" w:styleId="Numrodepage">
    <w:name w:val="page number"/>
    <w:basedOn w:val="Policepardfaut"/>
    <w:uiPriority w:val="99"/>
    <w:semiHidden/>
    <w:unhideWhenUsed/>
    <w:rsid w:val="00E83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="Helvetica"/>
        <w:color w:val="2F353B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861C0"/>
    <w:pPr>
      <w:spacing w:before="100" w:beforeAutospacing="1" w:after="100" w:afterAutospacing="1"/>
      <w:outlineLvl w:val="0"/>
    </w:pPr>
    <w:rPr>
      <w:rFonts w:ascii="Times" w:hAnsi="Times"/>
      <w:b/>
      <w:bCs/>
      <w:color w:val="auto"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1C0"/>
    <w:rPr>
      <w:rFonts w:ascii="Times" w:hAnsi="Times"/>
      <w:b/>
      <w:bCs/>
      <w:color w:val="auto"/>
      <w:kern w:val="36"/>
      <w:sz w:val="48"/>
      <w:szCs w:val="48"/>
    </w:rPr>
  </w:style>
  <w:style w:type="character" w:customStyle="1" w:styleId="note">
    <w:name w:val="note"/>
    <w:basedOn w:val="Policepardfaut"/>
    <w:rsid w:val="00F861C0"/>
  </w:style>
  <w:style w:type="character" w:styleId="Lienhypertexte">
    <w:name w:val="Hyperlink"/>
    <w:basedOn w:val="Policepardfaut"/>
    <w:uiPriority w:val="99"/>
    <w:semiHidden/>
    <w:unhideWhenUsed/>
    <w:rsid w:val="00F861C0"/>
    <w:rPr>
      <w:color w:val="0000FF"/>
      <w:u w:val="single"/>
    </w:rPr>
  </w:style>
  <w:style w:type="paragraph" w:customStyle="1" w:styleId="titreg">
    <w:name w:val="titreg"/>
    <w:basedOn w:val="Normal"/>
    <w:rsid w:val="00F861C0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customStyle="1" w:styleId="joly-choixt">
    <w:name w:val="joly-choixt"/>
    <w:basedOn w:val="Policepardfaut"/>
    <w:rsid w:val="00F861C0"/>
  </w:style>
  <w:style w:type="character" w:customStyle="1" w:styleId="joly-choix-t">
    <w:name w:val="joly-choix-t"/>
    <w:basedOn w:val="Policepardfaut"/>
    <w:rsid w:val="00F861C0"/>
  </w:style>
  <w:style w:type="character" w:customStyle="1" w:styleId="joly-var">
    <w:name w:val="joly-var"/>
    <w:basedOn w:val="Policepardfaut"/>
    <w:rsid w:val="00F861C0"/>
  </w:style>
  <w:style w:type="character" w:customStyle="1" w:styleId="avant">
    <w:name w:val="avant"/>
    <w:basedOn w:val="Policepardfaut"/>
    <w:rsid w:val="00F861C0"/>
  </w:style>
  <w:style w:type="character" w:customStyle="1" w:styleId="apres">
    <w:name w:val="apres"/>
    <w:basedOn w:val="Policepardfaut"/>
    <w:rsid w:val="00F861C0"/>
  </w:style>
  <w:style w:type="table" w:styleId="Grille">
    <w:name w:val="Table Grid"/>
    <w:basedOn w:val="TableauNormal"/>
    <w:uiPriority w:val="59"/>
    <w:rsid w:val="00DC5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8339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396"/>
  </w:style>
  <w:style w:type="character" w:styleId="Numrodepage">
    <w:name w:val="page number"/>
    <w:basedOn w:val="Policepardfaut"/>
    <w:uiPriority w:val="99"/>
    <w:semiHidden/>
    <w:unhideWhenUsed/>
    <w:rsid w:val="00E8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6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784</Words>
  <Characters>4312</Characters>
  <Application>Microsoft Macintosh Word</Application>
  <DocSecurity>0</DocSecurity>
  <Lines>35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Zineb</dc:creator>
  <cp:keywords/>
  <dc:description/>
  <cp:lastModifiedBy>Zineb</cp:lastModifiedBy>
  <cp:revision>19</cp:revision>
  <dcterms:created xsi:type="dcterms:W3CDTF">2017-12-14T23:29:00Z</dcterms:created>
  <dcterms:modified xsi:type="dcterms:W3CDTF">2017-12-17T05:00:00Z</dcterms:modified>
</cp:coreProperties>
</file>